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1E13E" w14:textId="77777777" w:rsidR="00F62BA3" w:rsidRPr="00F62BA3" w:rsidRDefault="00F62BA3" w:rsidP="00F62BA3">
      <w:pPr>
        <w:spacing w:after="0"/>
        <w:jc w:val="center"/>
        <w:rPr>
          <w:rStyle w:val="aff4"/>
          <w:rFonts w:eastAsia="Calibri"/>
          <w:b/>
          <w:bCs/>
          <w:lang w:val="ru-RU"/>
        </w:rPr>
      </w:pPr>
      <w:r w:rsidRPr="00F62BA3">
        <w:rPr>
          <w:rFonts w:eastAsia="Calibri"/>
          <w:b/>
          <w:bCs/>
          <w:lang w:val="ru-RU"/>
        </w:rPr>
        <w:t>Форма заявки на регистрацию в эксперименте по маркировке средствами идентификации полуфабрикатов и замороженной пищевой продукции</w:t>
      </w:r>
      <w:r w:rsidRPr="00F62BA3">
        <w:rPr>
          <w:rFonts w:eastAsia="Calibri"/>
          <w:lang w:val="ru-RU"/>
        </w:rPr>
        <w:t>,</w:t>
      </w:r>
      <w:r w:rsidRPr="00F62BA3">
        <w:rPr>
          <w:rStyle w:val="aff4"/>
          <w:rFonts w:ascii="Times New Roman" w:hAnsi="Times New Roman" w:cs="Times New Roman"/>
          <w:b/>
          <w:bCs/>
          <w:lang w:val="ru-RU"/>
        </w:rPr>
        <w:t xml:space="preserve"> </w:t>
      </w:r>
    </w:p>
    <w:p w14:paraId="23CB015C" w14:textId="77777777" w:rsidR="00F62BA3" w:rsidRPr="00F62BA3" w:rsidRDefault="00F62BA3" w:rsidP="00F62BA3">
      <w:pPr>
        <w:spacing w:after="0"/>
        <w:jc w:val="center"/>
        <w:rPr>
          <w:rStyle w:val="aff4"/>
          <w:rFonts w:ascii="Times New Roman" w:hAnsi="Times New Roman" w:cs="Times New Roman"/>
          <w:b/>
          <w:bCs/>
          <w:lang w:val="ru-RU"/>
        </w:rPr>
      </w:pPr>
      <w:r w:rsidRPr="00F62BA3">
        <w:rPr>
          <w:rFonts w:eastAsia="Calibri"/>
          <w:b/>
          <w:bCs/>
          <w:lang w:val="ru-RU"/>
        </w:rPr>
        <w:t>упакованных в потребительскую упаковку</w:t>
      </w:r>
      <w:r w:rsidRPr="00F62BA3">
        <w:rPr>
          <w:rStyle w:val="aff4"/>
          <w:rFonts w:ascii="Times New Roman" w:hAnsi="Times New Roman" w:cs="Times New Roman"/>
          <w:b/>
          <w:bCs/>
          <w:lang w:val="ru-RU"/>
        </w:rPr>
        <w:t>.</w:t>
      </w:r>
    </w:p>
    <w:p w14:paraId="3DFFE763" w14:textId="77777777" w:rsidR="00F62BA3" w:rsidRPr="00F62BA3" w:rsidRDefault="00F62BA3" w:rsidP="00F62BA3">
      <w:pPr>
        <w:spacing w:after="0"/>
        <w:jc w:val="center"/>
        <w:rPr>
          <w:rStyle w:val="aff4"/>
          <w:b/>
          <w:bCs/>
          <w:lang w:val="ru-RU"/>
        </w:rPr>
      </w:pPr>
    </w:p>
    <w:p w14:paraId="1D5C86F3" w14:textId="77777777" w:rsidR="00F62BA3" w:rsidRPr="00F62BA3" w:rsidRDefault="00F62BA3" w:rsidP="00F62BA3">
      <w:pPr>
        <w:widowControl w:val="0"/>
        <w:spacing w:after="0"/>
        <w:jc w:val="both"/>
        <w:rPr>
          <w:rFonts w:ascii="Times New Roman" w:eastAsia="Calibri" w:hAnsi="Times New Roman" w:cs="Times New Roman"/>
          <w:b/>
          <w:lang w:val="ru-RU"/>
        </w:rPr>
      </w:pPr>
      <w:r w:rsidRPr="00F62BA3">
        <w:rPr>
          <w:rFonts w:ascii="Times New Roman" w:eastAsia="Times New Roman" w:hAnsi="Times New Roman" w:cs="Times New Roman"/>
          <w:b/>
          <w:bCs/>
          <w:lang w:val="ru-RU"/>
        </w:rPr>
        <w:t>Дата __</w:t>
      </w:r>
      <w:proofErr w:type="gramStart"/>
      <w:r w:rsidRPr="00F62BA3">
        <w:rPr>
          <w:rFonts w:ascii="Times New Roman" w:eastAsia="Times New Roman" w:hAnsi="Times New Roman" w:cs="Times New Roman"/>
          <w:b/>
          <w:bCs/>
          <w:lang w:val="ru-RU"/>
        </w:rPr>
        <w:t>_._</w:t>
      </w:r>
      <w:proofErr w:type="gramEnd"/>
      <w:r w:rsidRPr="00F62BA3">
        <w:rPr>
          <w:rFonts w:ascii="Times New Roman" w:eastAsia="Times New Roman" w:hAnsi="Times New Roman" w:cs="Times New Roman"/>
          <w:b/>
          <w:bCs/>
          <w:lang w:val="ru-RU"/>
        </w:rPr>
        <w:t>__.______</w:t>
      </w:r>
    </w:p>
    <w:p w14:paraId="01B1E4C9" w14:textId="77777777" w:rsidR="00F62BA3" w:rsidRPr="00F62BA3" w:rsidRDefault="00F62BA3" w:rsidP="00F62BA3">
      <w:pPr>
        <w:spacing w:after="0"/>
        <w:ind w:left="5670"/>
        <w:rPr>
          <w:rFonts w:ascii="Times New Roman" w:eastAsia="Calibri" w:hAnsi="Times New Roman" w:cs="Times New Roman"/>
          <w:b/>
          <w:lang w:val="ru-RU"/>
        </w:rPr>
      </w:pPr>
      <w:r w:rsidRPr="00F62BA3">
        <w:rPr>
          <w:rFonts w:ascii="Times New Roman" w:eastAsia="Calibri" w:hAnsi="Times New Roman" w:cs="Times New Roman"/>
          <w:b/>
          <w:lang w:val="ru-RU"/>
        </w:rPr>
        <w:t>Руководителю управления безакцизной пищевой продукции</w:t>
      </w:r>
    </w:p>
    <w:p w14:paraId="20A29198" w14:textId="77777777" w:rsidR="00F62BA3" w:rsidRPr="00F62BA3" w:rsidRDefault="00F62BA3" w:rsidP="00F62BA3">
      <w:pPr>
        <w:spacing w:after="0"/>
        <w:ind w:left="5670"/>
        <w:rPr>
          <w:rFonts w:ascii="Times New Roman" w:eastAsia="Calibri" w:hAnsi="Times New Roman" w:cs="Times New Roman"/>
          <w:b/>
          <w:lang w:val="ru-RU"/>
        </w:rPr>
      </w:pPr>
      <w:r w:rsidRPr="00F62BA3">
        <w:rPr>
          <w:rFonts w:ascii="Times New Roman" w:eastAsia="Calibri" w:hAnsi="Times New Roman" w:cs="Times New Roman"/>
          <w:b/>
          <w:lang w:val="ru-RU"/>
        </w:rPr>
        <w:t>ООО «Оператор-ЦРПТ»</w:t>
      </w:r>
    </w:p>
    <w:p w14:paraId="17B82BE5" w14:textId="77777777" w:rsidR="00F62BA3" w:rsidRPr="00F62BA3" w:rsidRDefault="00F62BA3" w:rsidP="00F62BA3">
      <w:pPr>
        <w:spacing w:after="0"/>
        <w:ind w:left="5670"/>
        <w:rPr>
          <w:rFonts w:ascii="Times New Roman" w:eastAsia="Calibri" w:hAnsi="Times New Roman" w:cs="Times New Roman"/>
          <w:b/>
          <w:lang w:val="ru-RU"/>
        </w:rPr>
      </w:pPr>
      <w:r w:rsidRPr="00F62BA3">
        <w:rPr>
          <w:rFonts w:ascii="Times New Roman" w:eastAsia="Calibri" w:hAnsi="Times New Roman" w:cs="Times New Roman"/>
          <w:b/>
          <w:lang w:val="ru-RU"/>
        </w:rPr>
        <w:t>Кузьминой Ю.И.</w:t>
      </w:r>
    </w:p>
    <w:p w14:paraId="0F78B91A" w14:textId="77777777" w:rsidR="00F62BA3" w:rsidRPr="00F62BA3" w:rsidRDefault="00F62BA3" w:rsidP="00F62BA3">
      <w:pPr>
        <w:spacing w:after="0"/>
        <w:ind w:left="5670"/>
        <w:jc w:val="both"/>
        <w:rPr>
          <w:rFonts w:ascii="Times New Roman" w:eastAsia="Calibri" w:hAnsi="Times New Roman" w:cs="Times New Roman"/>
          <w:lang w:val="ru-RU"/>
        </w:rPr>
      </w:pPr>
    </w:p>
    <w:p w14:paraId="2561C3CF" w14:textId="77777777" w:rsidR="00F62BA3" w:rsidRPr="00F62BA3" w:rsidRDefault="00F62BA3" w:rsidP="00F62BA3">
      <w:pPr>
        <w:tabs>
          <w:tab w:val="left" w:pos="1134"/>
        </w:tabs>
        <w:spacing w:after="0"/>
        <w:ind w:firstLine="708"/>
        <w:jc w:val="both"/>
        <w:rPr>
          <w:rFonts w:ascii="Times New Roman" w:eastAsia="Calibri" w:hAnsi="Times New Roman" w:cs="Times New Roman"/>
          <w:lang w:val="ru-RU"/>
        </w:rPr>
      </w:pPr>
      <w:r w:rsidRPr="00F62BA3">
        <w:rPr>
          <w:rFonts w:ascii="Times New Roman" w:eastAsia="Calibri" w:hAnsi="Times New Roman" w:cs="Times New Roman"/>
          <w:lang w:val="ru-RU"/>
        </w:rPr>
        <w:t xml:space="preserve">Прошу включить компанию </w:t>
      </w:r>
      <w:r w:rsidRPr="00F62BA3">
        <w:rPr>
          <w:rFonts w:ascii="Times New Roman" w:eastAsia="Calibri" w:hAnsi="Times New Roman" w:cs="Times New Roman"/>
          <w:i/>
          <w:iCs/>
          <w:lang w:val="ru-RU"/>
        </w:rPr>
        <w:t>(</w:t>
      </w:r>
      <w:r w:rsidRPr="00F62BA3">
        <w:rPr>
          <w:rFonts w:ascii="Times New Roman" w:eastAsia="Calibri" w:hAnsi="Times New Roman" w:cs="Times New Roman"/>
          <w:i/>
          <w:iCs/>
          <w:u w:val="single"/>
          <w:lang w:val="ru-RU"/>
        </w:rPr>
        <w:t>указать юридическое наименование компании</w:t>
      </w:r>
      <w:r w:rsidRPr="00F62BA3">
        <w:rPr>
          <w:rFonts w:ascii="Times New Roman" w:eastAsia="Calibri" w:hAnsi="Times New Roman" w:cs="Times New Roman"/>
          <w:i/>
          <w:iCs/>
          <w:lang w:val="ru-RU"/>
        </w:rPr>
        <w:t xml:space="preserve">) </w:t>
      </w:r>
      <w:r w:rsidRPr="00F62BA3">
        <w:rPr>
          <w:rFonts w:ascii="Times New Roman" w:eastAsia="Calibri" w:hAnsi="Times New Roman" w:cs="Times New Roman"/>
          <w:lang w:val="ru-RU"/>
        </w:rPr>
        <w:t>в состав участников эксперимента по маркировке средствами идентификации полуфабрикатов и замороженной пищевой продукции, упакованных в потребительскую упаковку.</w:t>
      </w:r>
    </w:p>
    <w:p w14:paraId="32A199DE" w14:textId="77777777" w:rsidR="00F62BA3" w:rsidRPr="00F62BA3" w:rsidRDefault="00F62BA3" w:rsidP="00F62BA3">
      <w:pPr>
        <w:tabs>
          <w:tab w:val="left" w:pos="1134"/>
        </w:tabs>
        <w:spacing w:after="0"/>
        <w:ind w:firstLine="708"/>
        <w:jc w:val="both"/>
        <w:rPr>
          <w:rFonts w:ascii="Times New Roman" w:eastAsia="Calibri" w:hAnsi="Times New Roman" w:cs="Times New Roman"/>
          <w:lang w:val="ru-RU"/>
        </w:rPr>
      </w:pPr>
    </w:p>
    <w:p w14:paraId="7C989FEE" w14:textId="77777777" w:rsidR="00F62BA3" w:rsidRPr="00F62BA3" w:rsidRDefault="00F62BA3" w:rsidP="00F62BA3">
      <w:pPr>
        <w:spacing w:before="240" w:after="120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lang w:val="ru-RU"/>
        </w:rPr>
      </w:pPr>
      <w:r w:rsidRPr="00F62BA3">
        <w:rPr>
          <w:rFonts w:ascii="Times New Roman" w:eastAsia="Calibri" w:hAnsi="Times New Roman" w:cs="Times New Roman"/>
          <w:b/>
          <w:bCs/>
          <w:lang w:val="ru-RU"/>
        </w:rPr>
        <w:t xml:space="preserve">1. Формат участия (выбрать </w:t>
      </w:r>
      <w:r w:rsidRPr="00F62BA3">
        <w:rPr>
          <w:rFonts w:ascii="Times New Roman" w:eastAsia="Calibri" w:hAnsi="Times New Roman" w:cs="Times New Roman"/>
          <w:b/>
          <w:bCs/>
          <w:u w:val="single"/>
          <w:lang w:val="ru-RU"/>
        </w:rPr>
        <w:t>один</w:t>
      </w:r>
      <w:r w:rsidRPr="00F62BA3">
        <w:rPr>
          <w:rFonts w:ascii="Times New Roman" w:eastAsia="Calibri" w:hAnsi="Times New Roman" w:cs="Times New Roman"/>
          <w:b/>
          <w:bCs/>
          <w:lang w:val="ru-RU"/>
        </w:rPr>
        <w:t xml:space="preserve"> из вариантов).</w:t>
      </w:r>
    </w:p>
    <w:p w14:paraId="063C55D7" w14:textId="77777777" w:rsidR="00F62BA3" w:rsidRPr="00F62BA3" w:rsidRDefault="00F62BA3" w:rsidP="00F62BA3">
      <w:pPr>
        <w:tabs>
          <w:tab w:val="left" w:pos="1134"/>
        </w:tabs>
        <w:spacing w:after="0"/>
        <w:ind w:left="709" w:hanging="567"/>
        <w:contextualSpacing/>
        <w:jc w:val="both"/>
        <w:rPr>
          <w:rFonts w:ascii="Times New Roman" w:eastAsia="Calibri" w:hAnsi="Times New Roman" w:cs="Times New Roman"/>
          <w:lang w:val="ru-RU"/>
        </w:rPr>
      </w:pPr>
      <w:sdt>
        <w:sdtPr>
          <w:rPr>
            <w:rFonts w:ascii="Times New Roman" w:eastAsia="Calibri" w:hAnsi="Times New Roman" w:cs="Times New Roman"/>
            <w:sz w:val="28"/>
            <w:szCs w:val="28"/>
            <w:lang w:val="ru-RU"/>
          </w:rPr>
          <w:id w:val="1842040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2BA3">
            <w:rPr>
              <w:rFonts w:ascii="MS Gothic" w:eastAsia="MS Gothic" w:hAnsi="MS Gothic" w:cs="Times New Roman" w:hint="eastAsia"/>
              <w:sz w:val="28"/>
              <w:szCs w:val="28"/>
              <w:lang w:val="ru-RU"/>
            </w:rPr>
            <w:t>☐</w:t>
          </w:r>
        </w:sdtContent>
      </w:sdt>
      <w:r w:rsidRPr="00F62BA3">
        <w:rPr>
          <w:rFonts w:ascii="Times New Roman" w:eastAsia="Calibri" w:hAnsi="Times New Roman" w:cs="Times New Roman"/>
          <w:lang w:val="ru-RU"/>
        </w:rPr>
        <w:tab/>
        <w:t>1.1. Проведение тестирования процессов маркировки на предприятии + участие в обсуждениях бизнес-процессов, которые в будущем могут быть заложены в работу системы маркировки (ГИС МТ).</w:t>
      </w:r>
    </w:p>
    <w:p w14:paraId="53B5CDA1" w14:textId="77777777" w:rsidR="00F62BA3" w:rsidRPr="00F62BA3" w:rsidRDefault="00F62BA3" w:rsidP="00F62BA3">
      <w:pPr>
        <w:tabs>
          <w:tab w:val="left" w:pos="1134"/>
        </w:tabs>
        <w:spacing w:after="0"/>
        <w:ind w:left="709" w:hanging="567"/>
        <w:contextualSpacing/>
        <w:jc w:val="both"/>
        <w:rPr>
          <w:rFonts w:ascii="Times New Roman" w:eastAsia="Calibri" w:hAnsi="Times New Roman" w:cs="Times New Roman"/>
          <w:lang w:val="ru-RU"/>
        </w:rPr>
      </w:pPr>
      <w:sdt>
        <w:sdtPr>
          <w:rPr>
            <w:rFonts w:ascii="Times New Roman" w:eastAsia="Calibri" w:hAnsi="Times New Roman" w:cs="Times New Roman"/>
            <w:sz w:val="28"/>
            <w:szCs w:val="28"/>
            <w:lang w:val="ru-RU"/>
          </w:rPr>
          <w:id w:val="1108244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2BA3">
            <w:rPr>
              <w:rFonts w:ascii="Segoe UI Symbol" w:eastAsia="MS Gothic" w:hAnsi="Segoe UI Symbol" w:cs="Segoe UI Symbol"/>
              <w:sz w:val="28"/>
              <w:szCs w:val="28"/>
              <w:lang w:val="ru-RU"/>
            </w:rPr>
            <w:t>☐</w:t>
          </w:r>
        </w:sdtContent>
      </w:sdt>
      <w:r w:rsidRPr="00F62BA3">
        <w:rPr>
          <w:rFonts w:ascii="Times New Roman" w:eastAsia="Calibri" w:hAnsi="Times New Roman" w:cs="Times New Roman"/>
          <w:lang w:val="ru-RU"/>
        </w:rPr>
        <w:tab/>
        <w:t>1.2. Участие только в обсуждениях бизнес-процессов, которые в будущем могут быть заложены в работу системы маркировки (ГИС МТ).</w:t>
      </w:r>
    </w:p>
    <w:p w14:paraId="009E7FFF" w14:textId="77777777" w:rsidR="00F62BA3" w:rsidRPr="00F62BA3" w:rsidRDefault="00F62BA3" w:rsidP="00F62BA3">
      <w:pPr>
        <w:tabs>
          <w:tab w:val="left" w:pos="1134"/>
        </w:tabs>
        <w:spacing w:after="0"/>
        <w:ind w:left="709"/>
        <w:contextualSpacing/>
        <w:jc w:val="both"/>
        <w:rPr>
          <w:rFonts w:ascii="Times New Roman" w:eastAsia="Calibri" w:hAnsi="Times New Roman" w:cs="Times New Roman"/>
          <w:lang w:val="ru-RU"/>
        </w:rPr>
      </w:pPr>
    </w:p>
    <w:p w14:paraId="5BA0F954" w14:textId="77777777" w:rsidR="00F62BA3" w:rsidRDefault="00F62BA3" w:rsidP="00F62BA3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 xml:space="preserve">2. </w:t>
      </w:r>
      <w:proofErr w:type="spellStart"/>
      <w:r>
        <w:rPr>
          <w:rFonts w:ascii="Times New Roman" w:eastAsia="Calibri" w:hAnsi="Times New Roman" w:cs="Times New Roman"/>
          <w:b/>
          <w:bCs/>
        </w:rPr>
        <w:t>Сведения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о </w:t>
      </w:r>
      <w:proofErr w:type="spellStart"/>
      <w:r>
        <w:rPr>
          <w:rFonts w:ascii="Times New Roman" w:eastAsia="Calibri" w:hAnsi="Times New Roman" w:cs="Times New Roman"/>
          <w:b/>
          <w:bCs/>
        </w:rPr>
        <w:t>предприятии</w:t>
      </w:r>
      <w:proofErr w:type="spellEnd"/>
      <w:r>
        <w:rPr>
          <w:rFonts w:ascii="Times New Roman" w:eastAsia="Calibri" w:hAnsi="Times New Roman" w:cs="Times New Roman"/>
          <w:b/>
          <w:bCs/>
        </w:rPr>
        <w:t>.</w:t>
      </w: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83"/>
        <w:gridCol w:w="1508"/>
        <w:gridCol w:w="1274"/>
        <w:gridCol w:w="1114"/>
        <w:gridCol w:w="1236"/>
        <w:gridCol w:w="2381"/>
      </w:tblGrid>
      <w:tr w:rsidR="00F62BA3" w14:paraId="376DDE3B" w14:textId="77777777" w:rsidTr="00881306">
        <w:trPr>
          <w:trHeight w:val="487"/>
        </w:trPr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498A055A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283" w:type="dxa"/>
            <w:vAlign w:val="bottom"/>
          </w:tcPr>
          <w:p w14:paraId="4EFC19F9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387D3BDA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F62BA3" w14:paraId="731358BD" w14:textId="77777777" w:rsidTr="00881306">
        <w:tc>
          <w:tcPr>
            <w:tcW w:w="2694" w:type="dxa"/>
            <w:tcBorders>
              <w:top w:val="single" w:sz="4" w:space="0" w:color="auto"/>
            </w:tcBorders>
          </w:tcPr>
          <w:p w14:paraId="0CF35494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ИНН</w:t>
            </w:r>
          </w:p>
        </w:tc>
        <w:tc>
          <w:tcPr>
            <w:tcW w:w="283" w:type="dxa"/>
          </w:tcPr>
          <w:p w14:paraId="6E006EC1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</w:tcPr>
          <w:p w14:paraId="21A5DCC6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Наименование ЮЛ/ИП</w:t>
            </w:r>
          </w:p>
        </w:tc>
      </w:tr>
      <w:tr w:rsidR="00F62BA3" w14:paraId="53417649" w14:textId="77777777" w:rsidTr="00881306">
        <w:trPr>
          <w:trHeight w:val="369"/>
        </w:trPr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48404F6F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283" w:type="dxa"/>
            <w:vAlign w:val="bottom"/>
          </w:tcPr>
          <w:p w14:paraId="66342A11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A3EB8B8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F62BA3" w:rsidRPr="00F62BA3" w14:paraId="57D9090C" w14:textId="77777777" w:rsidTr="00881306">
        <w:tc>
          <w:tcPr>
            <w:tcW w:w="2694" w:type="dxa"/>
            <w:tcBorders>
              <w:top w:val="single" w:sz="4" w:space="0" w:color="auto"/>
            </w:tcBorders>
          </w:tcPr>
          <w:p w14:paraId="1163A9B6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Общее количество производственных площадок</w:t>
            </w:r>
          </w:p>
        </w:tc>
        <w:tc>
          <w:tcPr>
            <w:tcW w:w="283" w:type="dxa"/>
          </w:tcPr>
          <w:p w14:paraId="377260C4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</w:tcPr>
          <w:p w14:paraId="39F71B24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Субъекты Российской Федерации, в которых расположены производственные площадки</w:t>
            </w:r>
          </w:p>
        </w:tc>
      </w:tr>
      <w:tr w:rsidR="00F62BA3" w:rsidRPr="00F62BA3" w14:paraId="07FB167F" w14:textId="77777777" w:rsidTr="00881306">
        <w:trPr>
          <w:trHeight w:val="474"/>
        </w:trPr>
        <w:tc>
          <w:tcPr>
            <w:tcW w:w="10490" w:type="dxa"/>
            <w:gridSpan w:val="7"/>
            <w:tcBorders>
              <w:bottom w:val="single" w:sz="4" w:space="0" w:color="auto"/>
            </w:tcBorders>
            <w:vAlign w:val="bottom"/>
          </w:tcPr>
          <w:p w14:paraId="3C3CEA73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F62BA3" w:rsidRPr="00F62BA3" w14:paraId="392B8992" w14:textId="77777777" w:rsidTr="00881306">
        <w:trPr>
          <w:trHeight w:val="328"/>
        </w:trPr>
        <w:tc>
          <w:tcPr>
            <w:tcW w:w="10490" w:type="dxa"/>
            <w:gridSpan w:val="7"/>
            <w:tcBorders>
              <w:top w:val="single" w:sz="4" w:space="0" w:color="auto"/>
            </w:tcBorders>
          </w:tcPr>
          <w:p w14:paraId="469ABC03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Адрес производственной площадки, на которой планируется проведение тестирования (в случае выбора варианта 1.1)</w:t>
            </w:r>
          </w:p>
        </w:tc>
      </w:tr>
      <w:tr w:rsidR="00F62BA3" w14:paraId="782A9190" w14:textId="77777777" w:rsidTr="00881306">
        <w:trPr>
          <w:trHeight w:val="415"/>
        </w:trPr>
        <w:tc>
          <w:tcPr>
            <w:tcW w:w="4485" w:type="dxa"/>
            <w:gridSpan w:val="3"/>
            <w:vMerge w:val="restart"/>
            <w:vAlign w:val="center"/>
          </w:tcPr>
          <w:p w14:paraId="56496EA5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Роль компании:</w:t>
            </w:r>
          </w:p>
          <w:p w14:paraId="5A268A27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eastAsia="Calibri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(отметить все подходящие роли применительно к бакалейной продукции, входящей в эксперимент):</w:t>
            </w:r>
          </w:p>
        </w:tc>
        <w:tc>
          <w:tcPr>
            <w:tcW w:w="1274" w:type="dxa"/>
            <w:vAlign w:val="center"/>
          </w:tcPr>
          <w:p w14:paraId="138EEEAF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1114" w:type="dxa"/>
            <w:vAlign w:val="center"/>
          </w:tcPr>
          <w:p w14:paraId="6D67745B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1236" w:type="dxa"/>
            <w:vAlign w:val="center"/>
          </w:tcPr>
          <w:p w14:paraId="34E7BD85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2381" w:type="dxa"/>
            <w:vAlign w:val="center"/>
          </w:tcPr>
          <w:p w14:paraId="395E77E6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</w:tr>
      <w:tr w:rsidR="00F62BA3" w14:paraId="19BE7023" w14:textId="77777777" w:rsidTr="00881306">
        <w:tc>
          <w:tcPr>
            <w:tcW w:w="4485" w:type="dxa"/>
            <w:gridSpan w:val="3"/>
            <w:vMerge/>
          </w:tcPr>
          <w:p w14:paraId="141F2771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274" w:type="dxa"/>
          </w:tcPr>
          <w:p w14:paraId="0A38E3B5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Производитель</w:t>
            </w:r>
          </w:p>
        </w:tc>
        <w:tc>
          <w:tcPr>
            <w:tcW w:w="1114" w:type="dxa"/>
          </w:tcPr>
          <w:p w14:paraId="43845F6F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Импортер</w:t>
            </w:r>
          </w:p>
        </w:tc>
        <w:tc>
          <w:tcPr>
            <w:tcW w:w="1236" w:type="dxa"/>
          </w:tcPr>
          <w:p w14:paraId="484E0682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Организация оптовой торговли</w:t>
            </w:r>
          </w:p>
        </w:tc>
        <w:tc>
          <w:tcPr>
            <w:tcW w:w="2381" w:type="dxa"/>
          </w:tcPr>
          <w:p w14:paraId="745C7341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Организация розничной торговли</w:t>
            </w:r>
          </w:p>
        </w:tc>
      </w:tr>
    </w:tbl>
    <w:p w14:paraId="39E0BB5E" w14:textId="77777777" w:rsidR="00F62BA3" w:rsidRDefault="00F62BA3" w:rsidP="00F62BA3">
      <w:pPr>
        <w:tabs>
          <w:tab w:val="left" w:pos="786"/>
          <w:tab w:val="left" w:pos="1134"/>
        </w:tabs>
        <w:spacing w:after="0"/>
        <w:jc w:val="both"/>
        <w:rPr>
          <w:rFonts w:ascii="Times New Roman" w:eastAsia="Calibri" w:hAnsi="Times New Roman" w:cs="Times New Roman"/>
          <w:b/>
          <w:bCs/>
        </w:rPr>
      </w:pPr>
    </w:p>
    <w:p w14:paraId="7D80D804" w14:textId="77777777" w:rsidR="00F62BA3" w:rsidRDefault="00F62BA3" w:rsidP="00F62BA3">
      <w:pPr>
        <w:keepNext/>
        <w:spacing w:after="0"/>
        <w:ind w:firstLine="709"/>
        <w:jc w:val="both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 xml:space="preserve">3. </w:t>
      </w:r>
      <w:proofErr w:type="spellStart"/>
      <w:r>
        <w:rPr>
          <w:rFonts w:ascii="Times New Roman" w:eastAsia="Calibri" w:hAnsi="Times New Roman" w:cs="Times New Roman"/>
          <w:b/>
          <w:bCs/>
        </w:rPr>
        <w:t>Сведения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о </w:t>
      </w:r>
      <w:proofErr w:type="spellStart"/>
      <w:r>
        <w:rPr>
          <w:rFonts w:ascii="Times New Roman" w:eastAsia="Calibri" w:hAnsi="Times New Roman" w:cs="Times New Roman"/>
          <w:b/>
          <w:bCs/>
        </w:rPr>
        <w:t>выпускаемой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</w:rPr>
        <w:t>продукции</w:t>
      </w:r>
      <w:proofErr w:type="spellEnd"/>
      <w:r>
        <w:rPr>
          <w:rFonts w:ascii="Times New Roman" w:eastAsia="Calibri" w:hAnsi="Times New Roman" w:cs="Times New Roman"/>
          <w:b/>
          <w:bCs/>
        </w:rPr>
        <w:t>.</w:t>
      </w:r>
    </w:p>
    <w:p w14:paraId="52EC0D9C" w14:textId="77777777" w:rsidR="00F62BA3" w:rsidRPr="00F62BA3" w:rsidRDefault="00F62BA3" w:rsidP="00F62BA3">
      <w:pPr>
        <w:keepNext/>
        <w:tabs>
          <w:tab w:val="left" w:pos="786"/>
          <w:tab w:val="left" w:pos="1134"/>
        </w:tabs>
        <w:spacing w:after="0"/>
        <w:ind w:firstLine="709"/>
        <w:jc w:val="both"/>
        <w:rPr>
          <w:rFonts w:ascii="Times New Roman" w:eastAsia="Calibri" w:hAnsi="Times New Roman" w:cs="Times New Roman"/>
          <w:lang w:val="ru-RU"/>
        </w:rPr>
      </w:pPr>
      <w:r w:rsidRPr="00F62BA3">
        <w:rPr>
          <w:rFonts w:ascii="Times New Roman" w:eastAsia="Calibri" w:hAnsi="Times New Roman" w:cs="Times New Roman"/>
          <w:lang w:val="ru-RU"/>
        </w:rPr>
        <w:t>Выбрать все, которые производятся на предприятии.</w:t>
      </w:r>
    </w:p>
    <w:tbl>
      <w:tblPr>
        <w:tblStyle w:val="aff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"/>
        <w:gridCol w:w="3160"/>
      </w:tblGrid>
      <w:tr w:rsidR="00F62BA3" w:rsidRPr="00F62BA3" w14:paraId="0C3A52D3" w14:textId="77777777" w:rsidTr="00881306">
        <w:trPr>
          <w:trHeight w:val="310"/>
          <w:jc w:val="center"/>
        </w:trPr>
        <w:tc>
          <w:tcPr>
            <w:tcW w:w="473" w:type="dxa"/>
            <w:tcBorders>
              <w:bottom w:val="single" w:sz="4" w:space="0" w:color="auto"/>
            </w:tcBorders>
            <w:vAlign w:val="center"/>
          </w:tcPr>
          <w:p w14:paraId="44D2F2C3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160" w:type="dxa"/>
            <w:tcBorders>
              <w:bottom w:val="single" w:sz="4" w:space="0" w:color="auto"/>
            </w:tcBorders>
            <w:vAlign w:val="center"/>
          </w:tcPr>
          <w:p w14:paraId="6BB7FB8D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62BA3" w:rsidRPr="00F62BA3" w14:paraId="5FCD661B" w14:textId="77777777" w:rsidTr="00881306">
        <w:trPr>
          <w:trHeight w:val="272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83335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147D3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Замороженные овощи\фрукты\ягоды\грибы, в том числе смеси</w:t>
            </w:r>
          </w:p>
        </w:tc>
      </w:tr>
      <w:tr w:rsidR="00F62BA3" w:rsidRPr="00F62BA3" w14:paraId="0E7CBABE" w14:textId="77777777" w:rsidTr="00881306">
        <w:trPr>
          <w:trHeight w:val="276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30EB2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7AA4A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Мясные (мясо птицы) полуфабрикаты (в том числе туши, тушки)</w:t>
            </w:r>
          </w:p>
        </w:tc>
      </w:tr>
      <w:tr w:rsidR="00F62BA3" w:rsidRPr="00ED6226" w14:paraId="422A9AB1" w14:textId="77777777" w:rsidTr="00881306">
        <w:trPr>
          <w:trHeight w:val="276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4C730" w14:textId="77777777" w:rsidR="00F62BA3" w:rsidRPr="00D9169E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A772B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Рыба и морепродукты</w:t>
            </w:r>
          </w:p>
        </w:tc>
      </w:tr>
      <w:tr w:rsidR="00F62BA3" w:rsidRPr="00F62BA3" w14:paraId="2FCCA2BA" w14:textId="77777777" w:rsidTr="00881306">
        <w:trPr>
          <w:trHeight w:val="266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D4B9E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AEC01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Прочие полуфабрикаты (блинчики, пицца, пельмени и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т.д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F62BA3" w:rsidRPr="00E129B0" w14:paraId="65B703AC" w14:textId="77777777" w:rsidTr="00881306">
        <w:trPr>
          <w:trHeight w:val="266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B9488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Segoe UI Symbol" w:eastAsia="MS Gothic" w:hAnsi="Segoe UI Symbol" w:cs="Segoe UI Symbol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E12DF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Замороженные вторые блюда</w:t>
            </w:r>
          </w:p>
        </w:tc>
      </w:tr>
      <w:tr w:rsidR="00F62BA3" w14:paraId="6F3074CE" w14:textId="77777777" w:rsidTr="00881306">
        <w:trPr>
          <w:trHeight w:val="284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4D7B1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Segoe UI Symbol" w:eastAsia="MS Gothic" w:hAnsi="Segoe UI Symbol" w:cs="Segoe UI Symbol"/>
                <w:sz w:val="28"/>
                <w:szCs w:val="28"/>
              </w:rPr>
              <w:t>☐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384F4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Прочее </w:t>
            </w:r>
          </w:p>
        </w:tc>
      </w:tr>
      <w:tr w:rsidR="00F62BA3" w14:paraId="346ED230" w14:textId="77777777" w:rsidTr="00881306">
        <w:trPr>
          <w:trHeight w:val="274"/>
          <w:jc w:val="center"/>
        </w:trPr>
        <w:tc>
          <w:tcPr>
            <w:tcW w:w="473" w:type="dxa"/>
            <w:tcBorders>
              <w:top w:val="single" w:sz="4" w:space="0" w:color="auto"/>
            </w:tcBorders>
            <w:vAlign w:val="center"/>
          </w:tcPr>
          <w:p w14:paraId="30FDFFE4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160" w:type="dxa"/>
            <w:tcBorders>
              <w:top w:val="single" w:sz="4" w:space="0" w:color="auto"/>
            </w:tcBorders>
            <w:vAlign w:val="center"/>
          </w:tcPr>
          <w:p w14:paraId="1B4EADD0" w14:textId="77777777" w:rsidR="00F62BA3" w:rsidRDefault="00F62BA3" w:rsidP="00881306">
            <w:pPr>
              <w:tabs>
                <w:tab w:val="left" w:pos="786"/>
                <w:tab w:val="left" w:pos="1134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1A825C2C" w14:textId="77777777" w:rsidR="00F62BA3" w:rsidRDefault="00F62BA3" w:rsidP="00F62BA3">
      <w:pPr>
        <w:tabs>
          <w:tab w:val="left" w:pos="786"/>
          <w:tab w:val="left" w:pos="1134"/>
        </w:tabs>
        <w:spacing w:after="0"/>
        <w:jc w:val="both"/>
        <w:rPr>
          <w:rFonts w:ascii="Times New Roman" w:eastAsia="Calibri" w:hAnsi="Times New Roman" w:cs="Times New Roman"/>
          <w:i/>
          <w:iCs/>
        </w:rPr>
      </w:pPr>
    </w:p>
    <w:p w14:paraId="1616CA92" w14:textId="77777777" w:rsidR="00F62BA3" w:rsidRPr="00F62BA3" w:rsidRDefault="00F62BA3" w:rsidP="00F62BA3">
      <w:pPr>
        <w:keepNext/>
        <w:spacing w:after="0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lang w:val="ru-RU"/>
        </w:rPr>
      </w:pPr>
      <w:r w:rsidRPr="00F62BA3">
        <w:rPr>
          <w:rFonts w:ascii="Times New Roman" w:eastAsia="Calibri" w:hAnsi="Times New Roman" w:cs="Times New Roman"/>
          <w:b/>
          <w:bCs/>
          <w:lang w:val="ru-RU"/>
        </w:rPr>
        <w:t>4. Сведения о производственных мощностях предприятия по типам выпускаемой продукции (в отношении импортируемой продукции не заполняется).</w:t>
      </w:r>
    </w:p>
    <w:tbl>
      <w:tblPr>
        <w:tblStyle w:val="aff5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2337"/>
        <w:gridCol w:w="3045"/>
        <w:gridCol w:w="3969"/>
      </w:tblGrid>
      <w:tr w:rsidR="00F62BA3" w:rsidRPr="00F62BA3" w14:paraId="20A71734" w14:textId="77777777" w:rsidTr="00881306">
        <w:trPr>
          <w:tblHeader/>
          <w:jc w:val="center"/>
        </w:trPr>
        <w:tc>
          <w:tcPr>
            <w:tcW w:w="2337" w:type="dxa"/>
            <w:vAlign w:val="center"/>
          </w:tcPr>
          <w:p w14:paraId="0365FA91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Продукт</w:t>
            </w:r>
          </w:p>
        </w:tc>
        <w:tc>
          <w:tcPr>
            <w:tcW w:w="3045" w:type="dxa"/>
            <w:vAlign w:val="center"/>
          </w:tcPr>
          <w:p w14:paraId="7A4A30A3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Общее количество производственных линий</w:t>
            </w:r>
          </w:p>
        </w:tc>
        <w:tc>
          <w:tcPr>
            <w:tcW w:w="3969" w:type="dxa"/>
            <w:vAlign w:val="center"/>
          </w:tcPr>
          <w:p w14:paraId="0B38E49D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Максимальная скорость самой производительной линии,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u w:val="single"/>
              </w:rPr>
              <w:t>потребительских упаковок в час</w:t>
            </w:r>
          </w:p>
        </w:tc>
      </w:tr>
      <w:tr w:rsidR="00F62BA3" w:rsidRPr="00DA307E" w14:paraId="5A4F7373" w14:textId="77777777" w:rsidTr="00881306">
        <w:trPr>
          <w:jc w:val="center"/>
        </w:trPr>
        <w:tc>
          <w:tcPr>
            <w:tcW w:w="2337" w:type="dxa"/>
            <w:vAlign w:val="center"/>
          </w:tcPr>
          <w:p w14:paraId="4531FA43" w14:textId="77777777" w:rsidR="00F62BA3" w:rsidRPr="00D53188" w:rsidRDefault="00F62BA3" w:rsidP="00881306">
            <w:pPr>
              <w:tabs>
                <w:tab w:val="left" w:pos="1134"/>
              </w:tabs>
              <w:contextualSpacing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highlight w:val="yellow"/>
              </w:rPr>
            </w:pPr>
            <w:r w:rsidRPr="00D53188">
              <w:rPr>
                <w:rFonts w:ascii="Times New Roman" w:eastAsia="Calibri" w:hAnsi="Times New Roman" w:cs="Times New Roman"/>
                <w:i/>
                <w:iCs/>
                <w:color w:val="808080" w:themeColor="background1" w:themeShade="80"/>
                <w:sz w:val="20"/>
                <w:szCs w:val="20"/>
              </w:rPr>
              <w:t xml:space="preserve">Пример: </w:t>
            </w:r>
            <w:r>
              <w:rPr>
                <w:rFonts w:ascii="Times New Roman" w:eastAsia="Calibri" w:hAnsi="Times New Roman" w:cs="Times New Roman"/>
                <w:i/>
                <w:iCs/>
                <w:color w:val="808080" w:themeColor="background1" w:themeShade="80"/>
                <w:sz w:val="20"/>
                <w:szCs w:val="20"/>
              </w:rPr>
              <w:t>замороженные овощи</w:t>
            </w:r>
          </w:p>
        </w:tc>
        <w:tc>
          <w:tcPr>
            <w:tcW w:w="3045" w:type="dxa"/>
          </w:tcPr>
          <w:p w14:paraId="295AA40C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155433AF" w14:textId="77777777" w:rsidR="00F62BA3" w:rsidRDefault="00F62BA3" w:rsidP="00881306">
            <w:pPr>
              <w:tabs>
                <w:tab w:val="left" w:pos="1134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62BA3" w:rsidRPr="0076194D" w14:paraId="5DFC8D5C" w14:textId="77777777" w:rsidTr="00881306">
        <w:trPr>
          <w:jc w:val="center"/>
        </w:trPr>
        <w:tc>
          <w:tcPr>
            <w:tcW w:w="2337" w:type="dxa"/>
            <w:vAlign w:val="center"/>
          </w:tcPr>
          <w:p w14:paraId="350CE96E" w14:textId="77777777" w:rsidR="00F62BA3" w:rsidRPr="0076194D" w:rsidRDefault="00F62BA3" w:rsidP="00881306">
            <w:pPr>
              <w:tabs>
                <w:tab w:val="left" w:pos="1134"/>
              </w:tabs>
              <w:contextualSpacing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045" w:type="dxa"/>
          </w:tcPr>
          <w:p w14:paraId="4B63F4F5" w14:textId="77777777" w:rsidR="00F62BA3" w:rsidRDefault="00F62BA3" w:rsidP="00881306">
            <w:pPr>
              <w:tabs>
                <w:tab w:val="left" w:pos="1134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54B9263B" w14:textId="77777777" w:rsidR="00F62BA3" w:rsidRDefault="00F62BA3" w:rsidP="00881306">
            <w:pPr>
              <w:tabs>
                <w:tab w:val="left" w:pos="1134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62BA3" w:rsidRPr="0076194D" w14:paraId="6C8B8A37" w14:textId="77777777" w:rsidTr="00881306">
        <w:trPr>
          <w:jc w:val="center"/>
        </w:trPr>
        <w:tc>
          <w:tcPr>
            <w:tcW w:w="2337" w:type="dxa"/>
            <w:vAlign w:val="center"/>
          </w:tcPr>
          <w:p w14:paraId="3CC7D9CA" w14:textId="77777777" w:rsidR="00F62BA3" w:rsidRPr="0076194D" w:rsidRDefault="00F62BA3" w:rsidP="00881306">
            <w:pPr>
              <w:tabs>
                <w:tab w:val="left" w:pos="1134"/>
              </w:tabs>
              <w:contextualSpacing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045" w:type="dxa"/>
          </w:tcPr>
          <w:p w14:paraId="59FAEC47" w14:textId="77777777" w:rsidR="00F62BA3" w:rsidRDefault="00F62BA3" w:rsidP="00881306">
            <w:pPr>
              <w:tabs>
                <w:tab w:val="left" w:pos="1134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0A474E17" w14:textId="77777777" w:rsidR="00F62BA3" w:rsidRDefault="00F62BA3" w:rsidP="00881306">
            <w:pPr>
              <w:tabs>
                <w:tab w:val="left" w:pos="1134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62BA3" w14:paraId="0F557539" w14:textId="77777777" w:rsidTr="00881306">
        <w:trPr>
          <w:trHeight w:val="254"/>
          <w:jc w:val="center"/>
        </w:trPr>
        <w:tc>
          <w:tcPr>
            <w:tcW w:w="2337" w:type="dxa"/>
            <w:vAlign w:val="center"/>
          </w:tcPr>
          <w:p w14:paraId="40425338" w14:textId="77777777" w:rsidR="00F62BA3" w:rsidRPr="0076194D" w:rsidRDefault="00F62BA3" w:rsidP="00881306">
            <w:pPr>
              <w:tabs>
                <w:tab w:val="left" w:pos="1134"/>
              </w:tabs>
              <w:contextualSpacing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045" w:type="dxa"/>
          </w:tcPr>
          <w:p w14:paraId="4B7F7345" w14:textId="77777777" w:rsidR="00F62BA3" w:rsidRDefault="00F62BA3" w:rsidP="00881306">
            <w:pPr>
              <w:tabs>
                <w:tab w:val="left" w:pos="1134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7375F56E" w14:textId="77777777" w:rsidR="00F62BA3" w:rsidRDefault="00F62BA3" w:rsidP="00881306">
            <w:pPr>
              <w:tabs>
                <w:tab w:val="left" w:pos="1134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5C7ED3B6" w14:textId="77777777" w:rsidR="00F62BA3" w:rsidRDefault="00F62BA3" w:rsidP="00F62BA3">
      <w:pPr>
        <w:tabs>
          <w:tab w:val="left" w:pos="1134"/>
        </w:tabs>
        <w:spacing w:after="0"/>
        <w:contextualSpacing/>
        <w:jc w:val="both"/>
        <w:rPr>
          <w:rFonts w:ascii="Times New Roman" w:eastAsia="Calibri" w:hAnsi="Times New Roman" w:cs="Times New Roman"/>
          <w:b/>
          <w:bCs/>
        </w:rPr>
      </w:pPr>
    </w:p>
    <w:p w14:paraId="088CDC51" w14:textId="77777777" w:rsidR="00F62BA3" w:rsidRPr="00F62BA3" w:rsidRDefault="00F62BA3" w:rsidP="00F62BA3">
      <w:pPr>
        <w:keepNext/>
        <w:spacing w:after="0"/>
        <w:ind w:firstLine="709"/>
        <w:contextualSpacing/>
        <w:jc w:val="both"/>
        <w:rPr>
          <w:rFonts w:ascii="Times New Roman" w:hAnsi="Times New Roman" w:cs="Times New Roman"/>
          <w:b/>
          <w:bCs/>
          <w:lang w:val="ru-RU"/>
        </w:rPr>
      </w:pPr>
      <w:r w:rsidRPr="00F62BA3">
        <w:rPr>
          <w:rFonts w:ascii="Times New Roman" w:eastAsia="Calibri" w:hAnsi="Times New Roman" w:cs="Times New Roman"/>
          <w:b/>
          <w:bCs/>
          <w:lang w:val="ru-RU"/>
        </w:rPr>
        <w:t xml:space="preserve">5. Сведения о производственных линиях, на которых планируется провести тестирование нанесения </w:t>
      </w:r>
      <w:r w:rsidRPr="00F62BA3">
        <w:rPr>
          <w:rFonts w:ascii="Times New Roman" w:hAnsi="Times New Roman" w:cs="Times New Roman"/>
          <w:b/>
          <w:bCs/>
          <w:lang w:val="ru-RU"/>
        </w:rPr>
        <w:t xml:space="preserve">средств идентификации на продукцию </w:t>
      </w:r>
      <w:r w:rsidRPr="00F62BA3">
        <w:rPr>
          <w:rFonts w:ascii="Times New Roman" w:hAnsi="Times New Roman" w:cs="Times New Roman"/>
          <w:lang w:val="ru-RU"/>
        </w:rPr>
        <w:t>(в случае выбора формата участия 1.1. Колонки 4 и 5 могут не заполняться в отношении импортируемой продукции).</w:t>
      </w:r>
    </w:p>
    <w:tbl>
      <w:tblPr>
        <w:tblStyle w:val="aff5"/>
        <w:tblW w:w="0" w:type="auto"/>
        <w:jc w:val="center"/>
        <w:tblLook w:val="04A0" w:firstRow="1" w:lastRow="0" w:firstColumn="1" w:lastColumn="0" w:noHBand="0" w:noVBand="1"/>
      </w:tblPr>
      <w:tblGrid>
        <w:gridCol w:w="419"/>
        <w:gridCol w:w="1717"/>
        <w:gridCol w:w="2169"/>
        <w:gridCol w:w="2636"/>
        <w:gridCol w:w="2404"/>
      </w:tblGrid>
      <w:tr w:rsidR="00F62BA3" w:rsidRPr="00F62BA3" w14:paraId="76629871" w14:textId="77777777" w:rsidTr="00881306">
        <w:trPr>
          <w:jc w:val="center"/>
        </w:trPr>
        <w:tc>
          <w:tcPr>
            <w:tcW w:w="419" w:type="dxa"/>
            <w:vAlign w:val="center"/>
          </w:tcPr>
          <w:p w14:paraId="1EECB1D2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717" w:type="dxa"/>
            <w:vAlign w:val="center"/>
          </w:tcPr>
          <w:p w14:paraId="796E8713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Тип продукта</w:t>
            </w:r>
          </w:p>
        </w:tc>
        <w:tc>
          <w:tcPr>
            <w:tcW w:w="2169" w:type="dxa"/>
            <w:vAlign w:val="center"/>
          </w:tcPr>
          <w:p w14:paraId="2040D02D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Форм-фактор (тип упаковки), в который фасуется продукт</w:t>
            </w:r>
          </w:p>
        </w:tc>
        <w:tc>
          <w:tcPr>
            <w:tcW w:w="2636" w:type="dxa"/>
            <w:vAlign w:val="center"/>
          </w:tcPr>
          <w:p w14:paraId="717F13F4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Скорость производственной линии,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u w:val="single"/>
              </w:rPr>
              <w:t>потребительских упаковок в час</w:t>
            </w:r>
          </w:p>
        </w:tc>
        <w:tc>
          <w:tcPr>
            <w:tcW w:w="2404" w:type="dxa"/>
            <w:vAlign w:val="center"/>
          </w:tcPr>
          <w:p w14:paraId="332D6E07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Тип линии</w:t>
            </w:r>
          </w:p>
          <w:p w14:paraId="70E2DC14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(автоматическая;</w:t>
            </w:r>
          </w:p>
          <w:p w14:paraId="4A21EDCA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полуавтоматическая;</w:t>
            </w:r>
          </w:p>
          <w:p w14:paraId="12AC4869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ручная)</w:t>
            </w:r>
          </w:p>
        </w:tc>
      </w:tr>
      <w:tr w:rsidR="00F62BA3" w14:paraId="20C51FD8" w14:textId="77777777" w:rsidTr="00881306">
        <w:trPr>
          <w:trHeight w:val="50"/>
          <w:jc w:val="center"/>
        </w:trPr>
        <w:tc>
          <w:tcPr>
            <w:tcW w:w="419" w:type="dxa"/>
            <w:vAlign w:val="center"/>
          </w:tcPr>
          <w:p w14:paraId="3F7F1F03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7" w:type="dxa"/>
            <w:vAlign w:val="center"/>
          </w:tcPr>
          <w:p w14:paraId="0AD58897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69" w:type="dxa"/>
            <w:vAlign w:val="center"/>
          </w:tcPr>
          <w:p w14:paraId="3CE5BBCF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36" w:type="dxa"/>
            <w:vAlign w:val="center"/>
          </w:tcPr>
          <w:p w14:paraId="5462BB75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4" w:type="dxa"/>
            <w:vAlign w:val="center"/>
          </w:tcPr>
          <w:p w14:paraId="6ABE4760" w14:textId="77777777" w:rsidR="00F62BA3" w:rsidRDefault="00F62BA3" w:rsidP="00881306">
            <w:pPr>
              <w:keepNext/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62BA3" w14:paraId="1B850ACD" w14:textId="77777777" w:rsidTr="00881306">
        <w:trPr>
          <w:trHeight w:val="435"/>
          <w:jc w:val="center"/>
        </w:trPr>
        <w:tc>
          <w:tcPr>
            <w:tcW w:w="419" w:type="dxa"/>
            <w:vAlign w:val="center"/>
          </w:tcPr>
          <w:p w14:paraId="45635F82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7" w:type="dxa"/>
            <w:vAlign w:val="center"/>
          </w:tcPr>
          <w:p w14:paraId="1053E75B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14:paraId="7DDF3B76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36" w:type="dxa"/>
            <w:vAlign w:val="center"/>
          </w:tcPr>
          <w:p w14:paraId="77F920EA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14:paraId="2B70A55F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62BA3" w14:paraId="19466724" w14:textId="77777777" w:rsidTr="00881306">
        <w:trPr>
          <w:trHeight w:val="427"/>
          <w:jc w:val="center"/>
        </w:trPr>
        <w:tc>
          <w:tcPr>
            <w:tcW w:w="419" w:type="dxa"/>
            <w:vAlign w:val="center"/>
          </w:tcPr>
          <w:p w14:paraId="59FC136B" w14:textId="77777777" w:rsidR="00F62BA3" w:rsidRDefault="00F62BA3" w:rsidP="00881306">
            <w:pPr>
              <w:tabs>
                <w:tab w:val="left" w:pos="1134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7" w:type="dxa"/>
            <w:vAlign w:val="center"/>
          </w:tcPr>
          <w:p w14:paraId="3681CB82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14:paraId="2C6919B0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36" w:type="dxa"/>
            <w:vAlign w:val="center"/>
          </w:tcPr>
          <w:p w14:paraId="570B3826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4" w:type="dxa"/>
          </w:tcPr>
          <w:p w14:paraId="6475E105" w14:textId="77777777" w:rsidR="00F62BA3" w:rsidRDefault="00F62BA3" w:rsidP="00881306">
            <w:pPr>
              <w:tabs>
                <w:tab w:val="left" w:pos="1134"/>
              </w:tabs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3CEFA040" w14:textId="77777777" w:rsidR="00F62BA3" w:rsidRPr="00F62BA3" w:rsidRDefault="00F62BA3" w:rsidP="00F62BA3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u w:val="single"/>
          <w:lang w:val="ru-RU"/>
        </w:rPr>
      </w:pPr>
      <w:r w:rsidRPr="00F62BA3">
        <w:rPr>
          <w:rFonts w:ascii="Times New Roman" w:hAnsi="Times New Roman" w:cs="Times New Roman"/>
          <w:i/>
          <w:iCs/>
          <w:sz w:val="20"/>
          <w:szCs w:val="20"/>
          <w:u w:val="single"/>
          <w:lang w:val="ru-RU"/>
        </w:rPr>
        <w:t>Рекомендовано не более 2 производственных линий на участника эксперимента при условии тестирования различных форм-факторов (типов упаковки).</w:t>
      </w:r>
    </w:p>
    <w:p w14:paraId="4FE39EBA" w14:textId="77777777" w:rsidR="00F62BA3" w:rsidRPr="00F62BA3" w:rsidRDefault="00F62BA3" w:rsidP="00F62BA3">
      <w:pPr>
        <w:tabs>
          <w:tab w:val="left" w:pos="1134"/>
        </w:tabs>
        <w:spacing w:after="0"/>
        <w:contextualSpacing/>
        <w:jc w:val="both"/>
        <w:rPr>
          <w:rFonts w:ascii="Times New Roman" w:eastAsia="Calibri" w:hAnsi="Times New Roman" w:cs="Times New Roman"/>
          <w:b/>
          <w:bCs/>
          <w:lang w:val="ru-RU"/>
        </w:rPr>
      </w:pPr>
    </w:p>
    <w:p w14:paraId="6A4D197D" w14:textId="77777777" w:rsidR="00F62BA3" w:rsidRPr="00F62BA3" w:rsidRDefault="00F62BA3" w:rsidP="00F62BA3">
      <w:pPr>
        <w:keepNext/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lang w:val="ru-RU"/>
        </w:rPr>
      </w:pPr>
      <w:r w:rsidRPr="00F62BA3">
        <w:rPr>
          <w:rFonts w:ascii="Times New Roman" w:eastAsia="Calibri" w:hAnsi="Times New Roman" w:cs="Times New Roman"/>
          <w:b/>
          <w:bCs/>
          <w:lang w:val="ru-RU"/>
        </w:rPr>
        <w:t xml:space="preserve">6. Контактные данные представителей участника эксперимента </w:t>
      </w:r>
    </w:p>
    <w:p w14:paraId="2AD7BB09" w14:textId="77777777" w:rsidR="00F62BA3" w:rsidRPr="00F62BA3" w:rsidRDefault="00F62BA3" w:rsidP="00F62BA3">
      <w:pPr>
        <w:keepNext/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lang w:val="ru-RU"/>
        </w:rPr>
      </w:pPr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(одно лицо может представлять несколько ролей)</w:t>
      </w:r>
      <w:r w:rsidRPr="00F62BA3">
        <w:rPr>
          <w:rFonts w:ascii="Times New Roman" w:eastAsia="Calibri" w:hAnsi="Times New Roman" w:cs="Times New Roman"/>
          <w:b/>
          <w:bCs/>
          <w:lang w:val="ru-RU"/>
        </w:rPr>
        <w:t>.</w:t>
      </w:r>
    </w:p>
    <w:tbl>
      <w:tblPr>
        <w:tblStyle w:val="aff5"/>
        <w:tblW w:w="9364" w:type="dxa"/>
        <w:jc w:val="center"/>
        <w:tblLayout w:type="fixed"/>
        <w:tblLook w:val="04A0" w:firstRow="1" w:lastRow="0" w:firstColumn="1" w:lastColumn="0" w:noHBand="0" w:noVBand="1"/>
      </w:tblPr>
      <w:tblGrid>
        <w:gridCol w:w="1848"/>
        <w:gridCol w:w="1984"/>
        <w:gridCol w:w="1559"/>
        <w:gridCol w:w="1701"/>
        <w:gridCol w:w="2272"/>
      </w:tblGrid>
      <w:tr w:rsidR="00F62BA3" w14:paraId="3A9ECB18" w14:textId="77777777" w:rsidTr="00881306">
        <w:trPr>
          <w:trHeight w:val="38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0DF4" w14:textId="77777777" w:rsidR="00F62BA3" w:rsidRDefault="00F62BA3" w:rsidP="00881306">
            <w:pPr>
              <w:keepNext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ФИО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720A1" w14:textId="77777777" w:rsidR="00F62BA3" w:rsidRDefault="00F62BA3" w:rsidP="00881306">
            <w:pPr>
              <w:keepNext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Должность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BBC45" w14:textId="77777777" w:rsidR="00F62BA3" w:rsidRDefault="00F62BA3" w:rsidP="00881306">
            <w:pPr>
              <w:keepNext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Моб. телефон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27F9B" w14:textId="77777777" w:rsidR="00F62BA3" w:rsidRDefault="00F62BA3" w:rsidP="00881306">
            <w:pPr>
              <w:keepNext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61D4C" w14:textId="77777777" w:rsidR="00F62BA3" w:rsidRDefault="00F62BA3" w:rsidP="00881306">
            <w:pPr>
              <w:keepNext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Роль в проекте</w:t>
            </w:r>
          </w:p>
        </w:tc>
      </w:tr>
      <w:tr w:rsidR="00F62BA3" w14:paraId="76A3B341" w14:textId="77777777" w:rsidTr="00881306">
        <w:trPr>
          <w:trHeight w:val="20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2336E" w14:textId="77777777" w:rsidR="00F62BA3" w:rsidRDefault="00F62BA3" w:rsidP="0088130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E964" w14:textId="77777777" w:rsidR="00F62BA3" w:rsidRDefault="00F62BA3" w:rsidP="0088130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607E" w14:textId="77777777" w:rsidR="00F62BA3" w:rsidRDefault="00F62BA3" w:rsidP="0088130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A055" w14:textId="77777777" w:rsidR="00F62BA3" w:rsidRDefault="00F62BA3" w:rsidP="0088130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ABF8F" w14:textId="77777777" w:rsidR="00F62BA3" w:rsidRDefault="00F62BA3" w:rsidP="0088130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</w:tr>
      <w:tr w:rsidR="00F62BA3" w14:paraId="3263C811" w14:textId="77777777" w:rsidTr="00881306">
        <w:trPr>
          <w:trHeight w:val="20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AA72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8532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A855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F89A9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10EDB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Куратор проекта</w:t>
            </w:r>
          </w:p>
        </w:tc>
      </w:tr>
      <w:tr w:rsidR="00F62BA3" w14:paraId="30E898F4" w14:textId="77777777" w:rsidTr="00881306">
        <w:trPr>
          <w:trHeight w:val="20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F0C38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843B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194A4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01CD0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E2B1B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Ответственный за производство</w:t>
            </w:r>
          </w:p>
        </w:tc>
      </w:tr>
      <w:tr w:rsidR="00F62BA3" w:rsidRPr="00F62BA3" w14:paraId="5B844650" w14:textId="77777777" w:rsidTr="00881306">
        <w:trPr>
          <w:trHeight w:val="20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0A2ED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5994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469CC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6139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7E54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Ответственный за вопросы в части IT</w:t>
            </w:r>
          </w:p>
        </w:tc>
      </w:tr>
      <w:tr w:rsidR="00F62BA3" w:rsidRPr="00F62BA3" w14:paraId="3809C870" w14:textId="77777777" w:rsidTr="00881306">
        <w:trPr>
          <w:trHeight w:val="20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A572E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8408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91EB8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C3D55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99A1A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Ответственный за маркетинг и PR</w:t>
            </w:r>
          </w:p>
        </w:tc>
      </w:tr>
      <w:tr w:rsidR="00F62BA3" w:rsidRPr="00F62BA3" w14:paraId="5BC9982D" w14:textId="77777777" w:rsidTr="00881306">
        <w:trPr>
          <w:trHeight w:val="20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B473A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7468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688AF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65F50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373AD" w14:textId="77777777" w:rsidR="00F62BA3" w:rsidRDefault="00F62BA3" w:rsidP="008813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5FDFD881" w14:textId="77777777" w:rsidR="00F62BA3" w:rsidRPr="00F62BA3" w:rsidRDefault="00F62BA3" w:rsidP="00F62BA3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</w:p>
    <w:p w14:paraId="2981A4C2" w14:textId="77777777" w:rsidR="00F62BA3" w:rsidRPr="00F62BA3" w:rsidRDefault="00F62BA3" w:rsidP="00F62BA3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295"/>
        <w:gridCol w:w="2256"/>
        <w:gridCol w:w="284"/>
        <w:gridCol w:w="2829"/>
      </w:tblGrid>
      <w:tr w:rsidR="00F62BA3" w:rsidRPr="00F62BA3" w14:paraId="1FA91BC1" w14:textId="77777777" w:rsidTr="00881306">
        <w:tc>
          <w:tcPr>
            <w:tcW w:w="3681" w:type="dxa"/>
            <w:tcBorders>
              <w:bottom w:val="single" w:sz="4" w:space="0" w:color="auto"/>
            </w:tcBorders>
          </w:tcPr>
          <w:p w14:paraId="6D9A5C6C" w14:textId="77777777" w:rsidR="00F62BA3" w:rsidRDefault="00F62BA3" w:rsidP="0088130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5" w:type="dxa"/>
          </w:tcPr>
          <w:p w14:paraId="55D8930B" w14:textId="77777777" w:rsidR="00F62BA3" w:rsidRDefault="00F62BA3" w:rsidP="00881306">
            <w:pPr>
              <w:widowControl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14:paraId="708DF7EB" w14:textId="77777777" w:rsidR="00F62BA3" w:rsidRDefault="00F62BA3" w:rsidP="00881306">
            <w:pPr>
              <w:widowControl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</w:tcPr>
          <w:p w14:paraId="116CD3EE" w14:textId="77777777" w:rsidR="00F62BA3" w:rsidRDefault="00F62BA3" w:rsidP="00881306">
            <w:pPr>
              <w:widowControl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14:paraId="170B181F" w14:textId="77777777" w:rsidR="00F62BA3" w:rsidRDefault="00F62BA3" w:rsidP="0088130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2BA3" w14:paraId="1C0A917C" w14:textId="77777777" w:rsidTr="00881306">
        <w:tc>
          <w:tcPr>
            <w:tcW w:w="3681" w:type="dxa"/>
            <w:tcBorders>
              <w:top w:val="single" w:sz="4" w:space="0" w:color="auto"/>
            </w:tcBorders>
          </w:tcPr>
          <w:p w14:paraId="359A8152" w14:textId="77777777" w:rsidR="00F62BA3" w:rsidRDefault="00F62BA3" w:rsidP="00881306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Должность</w:t>
            </w:r>
          </w:p>
        </w:tc>
        <w:tc>
          <w:tcPr>
            <w:tcW w:w="295" w:type="dxa"/>
          </w:tcPr>
          <w:p w14:paraId="03600833" w14:textId="77777777" w:rsidR="00F62BA3" w:rsidRDefault="00F62BA3" w:rsidP="00881306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14:paraId="1627451A" w14:textId="77777777" w:rsidR="00F62BA3" w:rsidRDefault="00F62BA3" w:rsidP="00881306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Подпись, М.П.</w:t>
            </w:r>
          </w:p>
        </w:tc>
        <w:tc>
          <w:tcPr>
            <w:tcW w:w="284" w:type="dxa"/>
          </w:tcPr>
          <w:p w14:paraId="7B92AF3D" w14:textId="77777777" w:rsidR="00F62BA3" w:rsidRDefault="00F62BA3" w:rsidP="00881306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2829" w:type="dxa"/>
            <w:tcBorders>
              <w:top w:val="single" w:sz="4" w:space="0" w:color="auto"/>
            </w:tcBorders>
          </w:tcPr>
          <w:p w14:paraId="4559AB39" w14:textId="77777777" w:rsidR="00F62BA3" w:rsidRDefault="00F62BA3" w:rsidP="00881306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ФИО</w:t>
            </w:r>
          </w:p>
        </w:tc>
      </w:tr>
    </w:tbl>
    <w:p w14:paraId="5C7C0B7A" w14:textId="77777777" w:rsidR="00F62BA3" w:rsidRDefault="00F62BA3" w:rsidP="00F62BA3">
      <w:pPr>
        <w:spacing w:after="0"/>
        <w:rPr>
          <w:rFonts w:ascii="Times New Roman" w:eastAsia="Calibri" w:hAnsi="Times New Roman" w:cs="Times New Roman"/>
          <w:u w:val="single"/>
        </w:rPr>
      </w:pPr>
    </w:p>
    <w:p w14:paraId="1DD12176" w14:textId="77777777" w:rsidR="00F62BA3" w:rsidRDefault="00F62BA3" w:rsidP="00F62BA3">
      <w:pPr>
        <w:shd w:val="clear" w:color="auto" w:fill="FFFFFF"/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1CE612" wp14:editId="2DB317D5">
                <wp:simplePos x="0" y="0"/>
                <wp:positionH relativeFrom="margin">
                  <wp:posOffset>-224790</wp:posOffset>
                </wp:positionH>
                <wp:positionV relativeFrom="paragraph">
                  <wp:posOffset>73604</wp:posOffset>
                </wp:positionV>
                <wp:extent cx="6981825" cy="1047750"/>
                <wp:effectExtent l="0" t="0" r="28575" b="19050"/>
                <wp:wrapNone/>
                <wp:docPr id="2" name="Прямоугольник: скругленные угл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981825" cy="1047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E523D6" id="Прямоугольник: скругленные углы 2" o:spid="_x0000_s1026" style="position:absolute;margin-left:-17.7pt;margin-top:5.8pt;width:549.7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azzegIAAB8FAAAOAAAAZHJzL2Uyb0RvYy54bWysVNtu1DAQfUfiHyy/s8mu2AtRsxWiKi9Q&#10;qraIZ68vu0G+RLb39gbisZX4BD4CVUIt7Tckf8TYyaYtIJAQebDs8cw5njMz2dvfKIlW3LrC6Bz3&#10;eylGXFPDCj3P8duzwycTjJwnmhFpNM/xlju8P338aG9dZnxgFkYybhGAaJetyxwvvC+zJHF0wRVx&#10;PVNyDZfCWEU8HO08YZasAV3JZJCmo2RtLCutodw5sB40l3ga8YXg1L8RwnGPZI7hbT6uNq6zsCbT&#10;PZLNLSkXBW2fQf7hFYoUGkg7qAPiCVra4hcoVVBrnBG+R41KjBAF5TEHyKaf/pTN6YKUPOYC4riy&#10;k8n9P1h6tDq2qGA5HmCkiYISVV/qD/Xn6nt1W3+qvla31XV9Ud1U36qrDNUfqyu4Dfbr6hKsN/V5&#10;dYkaQ32OBkHQdekywD0tj217crBFs/VrwwCfLL2JWm2EVUEzUAFtYkm2XUn4xiMKxtGzSX8yGGJE&#10;4a6fPh2Ph7FoCcl24aV1/iU3CoVNjq1ZanYChY8cZPXK+VgY1qZH2HuMhJJQ5hWRqD8ajcbh1YDY&#10;OsNuhxkitTkspIyNInUwOCMLFmzxEDqVv5AWAVqOZ/N+5JVLBdk2tmEKX0sRGzu4R8J7SEAa0JMg&#10;XpCrkdH5reSBRuoTLqBOIMkgEnRADQehlGvfcLsFYfxv1BEwIAtIpMNuAR7mtMNuRGr9QyiPA9YF&#10;p396WBPcRURmo30XrApt7O8AJGTVMjf+O5EaaYJeM8O20GDWxPEO0KF+Z5t3xJZtV3hoqCOzG6i2&#10;1A3snW+I1OY59KcofLi8A28PMIWwezDm98/R6+6/Nv0BAAD//wMAUEsDBBQABgAIAAAAIQD3LsYC&#10;4AAAAAsBAAAPAAAAZHJzL2Rvd25yZXYueG1sTI/BSsNAEIbvgu+wjOCt3aTGbY3ZFBEKIgga9T7N&#10;bpNgdjZkt2n69k5Pepvh//jnm2I7u15MdgydJw3pMgFhqfamo0bD1+dusQERIpLB3pPVcLYBtuX1&#10;VYG58Sf6sFMVG8ElFHLU0MY45FKGurUOw9IPljg7+NFh5HVspBnxxOWul6skUdJhR3yhxcE+t7b+&#10;qY5Ow+tmOqyq2p8f1t/TW/byvksaTLW+vZmfHkFEO8c/GC76rA4lO+39kUwQvYbF3X3GKAepAnEB&#10;EpWlIPY8rZUCWRby/w/lLwAAAP//AwBQSwECLQAUAAYACAAAACEAtoM4kv4AAADhAQAAEwAAAAAA&#10;AAAAAAAAAAAAAAAAW0NvbnRlbnRfVHlwZXNdLnhtbFBLAQItABQABgAIAAAAIQA4/SH/1gAAAJQB&#10;AAALAAAAAAAAAAAAAAAAAC8BAABfcmVscy8ucmVsc1BLAQItABQABgAIAAAAIQCFoazzegIAAB8F&#10;AAAOAAAAAAAAAAAAAAAAAC4CAABkcnMvZTJvRG9jLnhtbFBLAQItABQABgAIAAAAIQD3LsYC4AAA&#10;AAsBAAAPAAAAAAAAAAAAAAAAANQEAABkcnMvZG93bnJldi54bWxQSwUGAAAAAAQABADzAAAA4QUA&#10;AAAA&#10;" filled="f" strokecolor="#7f7f7f [1612]" strokeweight="2pt">
                <w10:wrap anchorx="margin"/>
              </v:roundrect>
            </w:pict>
          </mc:Fallback>
        </mc:AlternateContent>
      </w:r>
    </w:p>
    <w:p w14:paraId="7AFD730C" w14:textId="77777777" w:rsidR="00F62BA3" w:rsidRDefault="00F62BA3" w:rsidP="00F62BA3">
      <w:pPr>
        <w:spacing w:after="0"/>
        <w:rPr>
          <w:rFonts w:ascii="Times New Roman" w:eastAsia="Calibri" w:hAnsi="Times New Roman" w:cs="Times New Roman"/>
          <w:b/>
          <w:bCs/>
          <w:sz w:val="20"/>
          <w:szCs w:val="20"/>
          <w:u w:val="single"/>
        </w:rPr>
      </w:pPr>
      <w:proofErr w:type="spellStart"/>
      <w:r>
        <w:rPr>
          <w:rFonts w:ascii="Times New Roman" w:eastAsia="Calibri" w:hAnsi="Times New Roman" w:cs="Times New Roman"/>
          <w:b/>
          <w:bCs/>
          <w:sz w:val="20"/>
          <w:szCs w:val="20"/>
          <w:u w:val="single"/>
        </w:rPr>
        <w:t>Внимание</w:t>
      </w:r>
      <w:proofErr w:type="spellEnd"/>
      <w:r>
        <w:rPr>
          <w:rFonts w:ascii="Times New Roman" w:eastAsia="Calibri" w:hAnsi="Times New Roman" w:cs="Times New Roman"/>
          <w:b/>
          <w:bCs/>
          <w:sz w:val="20"/>
          <w:szCs w:val="20"/>
          <w:u w:val="single"/>
        </w:rPr>
        <w:t>!</w:t>
      </w:r>
    </w:p>
    <w:p w14:paraId="683382A0" w14:textId="77777777" w:rsidR="00F62BA3" w:rsidRPr="00F62BA3" w:rsidRDefault="00F62BA3" w:rsidP="00F62BA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  <w:lang w:val="ru-RU"/>
        </w:rPr>
      </w:pPr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1. Заявка заполняется на бланке организации.</w:t>
      </w:r>
    </w:p>
    <w:p w14:paraId="1B272A4A" w14:textId="77777777" w:rsidR="00F62BA3" w:rsidRPr="00F62BA3" w:rsidRDefault="00F62BA3" w:rsidP="00F62BA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  <w:lang w:val="ru-RU"/>
        </w:rPr>
      </w:pPr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2. Все поля обязательны для заполнения. Заявка не принимается в случае, если одно из полей не заполнено.</w:t>
      </w:r>
    </w:p>
    <w:p w14:paraId="488E1D84" w14:textId="77777777" w:rsidR="00F62BA3" w:rsidRPr="00F62BA3" w:rsidRDefault="00F62BA3" w:rsidP="00F62BA3">
      <w:pPr>
        <w:spacing w:after="0"/>
        <w:jc w:val="both"/>
        <w:rPr>
          <w:rFonts w:ascii="Times New Roman" w:eastAsiaTheme="minorEastAsia" w:hAnsi="Times New Roman" w:cs="Times New Roman"/>
          <w:shd w:val="clear" w:color="auto" w:fill="FFFFFF"/>
          <w:lang w:val="ru-RU"/>
        </w:rPr>
      </w:pPr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3. Скан-копия заполненной заявки с подписью лица, имеющего право подписи от имени организации/ИП, и печатью</w:t>
      </w:r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br/>
        <w:t xml:space="preserve">(при наличии) направляется участником эксперимента на электронную почту: </w:t>
      </w:r>
      <w:r w:rsidRPr="00B13FC8">
        <w:rPr>
          <w:rFonts w:ascii="Times New Roman" w:eastAsia="Calibri" w:hAnsi="Times New Roman" w:cs="Times New Roman"/>
          <w:sz w:val="20"/>
          <w:szCs w:val="20"/>
        </w:rPr>
        <w:t>semi</w:t>
      </w:r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_</w:t>
      </w:r>
      <w:r w:rsidRPr="00B13FC8">
        <w:rPr>
          <w:rFonts w:ascii="Times New Roman" w:eastAsia="Calibri" w:hAnsi="Times New Roman" w:cs="Times New Roman"/>
          <w:sz w:val="20"/>
          <w:szCs w:val="20"/>
        </w:rPr>
        <w:t>frozen</w:t>
      </w:r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@</w:t>
      </w:r>
      <w:proofErr w:type="spellStart"/>
      <w:r w:rsidRPr="00D53188">
        <w:rPr>
          <w:rFonts w:ascii="Times New Roman" w:eastAsia="Calibri" w:hAnsi="Times New Roman" w:cs="Times New Roman"/>
          <w:sz w:val="20"/>
          <w:szCs w:val="20"/>
        </w:rPr>
        <w:t>crpt</w:t>
      </w:r>
      <w:proofErr w:type="spellEnd"/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.</w:t>
      </w:r>
      <w:proofErr w:type="spellStart"/>
      <w:r w:rsidRPr="00D53188">
        <w:rPr>
          <w:rFonts w:ascii="Times New Roman" w:eastAsia="Calibri" w:hAnsi="Times New Roman" w:cs="Times New Roman"/>
          <w:sz w:val="20"/>
          <w:szCs w:val="20"/>
        </w:rPr>
        <w:t>ru</w:t>
      </w:r>
      <w:proofErr w:type="spellEnd"/>
      <w:r w:rsidRPr="00F62BA3">
        <w:rPr>
          <w:rFonts w:ascii="Times New Roman" w:eastAsia="Calibri" w:hAnsi="Times New Roman" w:cs="Times New Roman"/>
          <w:sz w:val="20"/>
          <w:szCs w:val="20"/>
          <w:lang w:val="ru-RU"/>
        </w:rPr>
        <w:t>.</w:t>
      </w:r>
    </w:p>
    <w:p w14:paraId="0F0F397B" w14:textId="77777777" w:rsidR="00F62BA3" w:rsidRPr="00F62BA3" w:rsidRDefault="00F62BA3" w:rsidP="00F62BA3">
      <w:pPr>
        <w:spacing w:after="0" w:line="360" w:lineRule="auto"/>
        <w:ind w:right="66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4A806A0C" w14:textId="37DB74F0" w:rsidR="00753899" w:rsidRPr="00F62BA3" w:rsidRDefault="00753899" w:rsidP="00F62BA3">
      <w:pPr>
        <w:rPr>
          <w:lang w:val="ru-RU"/>
        </w:rPr>
      </w:pPr>
    </w:p>
    <w:sectPr w:rsidR="00753899" w:rsidRPr="00F62BA3">
      <w:headerReference w:type="default" r:id="rId11"/>
      <w:pgSz w:w="12240" w:h="15840"/>
      <w:pgMar w:top="1134" w:right="567" w:bottom="1134" w:left="1134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57CB6" w14:textId="77777777" w:rsidR="006F33BA" w:rsidRDefault="006F33BA">
      <w:pPr>
        <w:spacing w:after="0"/>
      </w:pPr>
      <w:r>
        <w:separator/>
      </w:r>
    </w:p>
  </w:endnote>
  <w:endnote w:type="continuationSeparator" w:id="0">
    <w:p w14:paraId="0276F5DA" w14:textId="77777777" w:rsidR="006F33BA" w:rsidRDefault="006F33BA">
      <w:pPr>
        <w:spacing w:after="0"/>
      </w:pPr>
      <w:r>
        <w:continuationSeparator/>
      </w:r>
    </w:p>
  </w:endnote>
  <w:endnote w:type="continuationNotice" w:id="1">
    <w:p w14:paraId="43811F4C" w14:textId="77777777" w:rsidR="006F33BA" w:rsidRDefault="006F33B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D62F3" w14:textId="77777777" w:rsidR="006F33BA" w:rsidRDefault="006F33BA">
      <w:r>
        <w:separator/>
      </w:r>
    </w:p>
  </w:footnote>
  <w:footnote w:type="continuationSeparator" w:id="0">
    <w:p w14:paraId="06B5687E" w14:textId="77777777" w:rsidR="006F33BA" w:rsidRDefault="006F33BA">
      <w:r>
        <w:continuationSeparator/>
      </w:r>
    </w:p>
  </w:footnote>
  <w:footnote w:type="continuationNotice" w:id="1">
    <w:p w14:paraId="727F13EA" w14:textId="77777777" w:rsidR="006F33BA" w:rsidRDefault="006F33BA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655145816"/>
      <w:docPartObj>
        <w:docPartGallery w:val="Page Numbers (Top of Page)"/>
        <w:docPartUnique/>
      </w:docPartObj>
    </w:sdtPr>
    <w:sdtEndPr/>
    <w:sdtContent>
      <w:p w14:paraId="1302692F" w14:textId="77777777" w:rsidR="00753899" w:rsidRDefault="003C3369">
        <w:pPr>
          <w:pStyle w:val="af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ru-RU"/>
          </w:rPr>
          <w:t>6</w:t>
        </w:r>
        <w:r>
          <w:rPr>
            <w:rFonts w:ascii="Times New Roman" w:hAnsi="Times New Roman" w:cs="Times New Roman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935C7"/>
    <w:multiLevelType w:val="hybridMultilevel"/>
    <w:tmpl w:val="A11C304A"/>
    <w:lvl w:ilvl="0" w:tplc="15D86DB6">
      <w:start w:val="1"/>
      <w:numFmt w:val="decimal"/>
      <w:lvlText w:val="%1."/>
      <w:lvlJc w:val="left"/>
      <w:pPr>
        <w:ind w:left="7994" w:hanging="480"/>
      </w:pPr>
    </w:lvl>
    <w:lvl w:ilvl="1" w:tplc="6BD89CC0">
      <w:start w:val="1"/>
      <w:numFmt w:val="decimal"/>
      <w:lvlText w:val="%2."/>
      <w:lvlJc w:val="left"/>
      <w:pPr>
        <w:ind w:left="1440" w:hanging="480"/>
      </w:pPr>
    </w:lvl>
    <w:lvl w:ilvl="2" w:tplc="E9167792">
      <w:start w:val="1"/>
      <w:numFmt w:val="decimal"/>
      <w:lvlText w:val="%3."/>
      <w:lvlJc w:val="left"/>
      <w:pPr>
        <w:ind w:left="2160" w:hanging="480"/>
      </w:pPr>
    </w:lvl>
    <w:lvl w:ilvl="3" w:tplc="77DA4F10">
      <w:start w:val="1"/>
      <w:numFmt w:val="decimal"/>
      <w:lvlText w:val="%4."/>
      <w:lvlJc w:val="left"/>
      <w:pPr>
        <w:ind w:left="2880" w:hanging="480"/>
      </w:pPr>
    </w:lvl>
    <w:lvl w:ilvl="4" w:tplc="7C48684A">
      <w:start w:val="1"/>
      <w:numFmt w:val="decimal"/>
      <w:lvlText w:val="%5."/>
      <w:lvlJc w:val="left"/>
      <w:pPr>
        <w:ind w:left="3600" w:hanging="480"/>
      </w:pPr>
    </w:lvl>
    <w:lvl w:ilvl="5" w:tplc="5CEC314C">
      <w:start w:val="1"/>
      <w:numFmt w:val="decimal"/>
      <w:lvlText w:val="%6."/>
      <w:lvlJc w:val="left"/>
      <w:pPr>
        <w:ind w:left="4320" w:hanging="480"/>
      </w:pPr>
    </w:lvl>
    <w:lvl w:ilvl="6" w:tplc="8FC624A4">
      <w:start w:val="1"/>
      <w:numFmt w:val="decimal"/>
      <w:lvlText w:val="%7."/>
      <w:lvlJc w:val="left"/>
      <w:pPr>
        <w:ind w:left="5040" w:hanging="480"/>
      </w:pPr>
    </w:lvl>
    <w:lvl w:ilvl="7" w:tplc="167E5496">
      <w:start w:val="1"/>
      <w:numFmt w:val="decimal"/>
      <w:lvlText w:val="%8."/>
      <w:lvlJc w:val="left"/>
      <w:pPr>
        <w:ind w:left="5760" w:hanging="480"/>
      </w:pPr>
    </w:lvl>
    <w:lvl w:ilvl="8" w:tplc="9592843A">
      <w:start w:val="1"/>
      <w:numFmt w:val="decimal"/>
      <w:lvlText w:val="%9."/>
      <w:lvlJc w:val="left"/>
      <w:pPr>
        <w:ind w:left="6480" w:hanging="480"/>
      </w:pPr>
    </w:lvl>
  </w:abstractNum>
  <w:abstractNum w:abstractNumId="1" w15:restartNumberingAfterBreak="0">
    <w:nsid w:val="22303F87"/>
    <w:multiLevelType w:val="hybridMultilevel"/>
    <w:tmpl w:val="D0CCC9B6"/>
    <w:lvl w:ilvl="0" w:tplc="CE6A3A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5C02BC4">
      <w:start w:val="1"/>
      <w:numFmt w:val="lowerLetter"/>
      <w:lvlText w:val="%2."/>
      <w:lvlJc w:val="left"/>
      <w:pPr>
        <w:ind w:left="1440" w:hanging="360"/>
      </w:pPr>
    </w:lvl>
    <w:lvl w:ilvl="2" w:tplc="66F8D906">
      <w:start w:val="1"/>
      <w:numFmt w:val="lowerRoman"/>
      <w:lvlText w:val="%3."/>
      <w:lvlJc w:val="right"/>
      <w:pPr>
        <w:ind w:left="2160" w:hanging="180"/>
      </w:pPr>
    </w:lvl>
    <w:lvl w:ilvl="3" w:tplc="47F87A0A">
      <w:start w:val="1"/>
      <w:numFmt w:val="decimal"/>
      <w:lvlText w:val="%4."/>
      <w:lvlJc w:val="left"/>
      <w:pPr>
        <w:ind w:left="2880" w:hanging="360"/>
      </w:pPr>
    </w:lvl>
    <w:lvl w:ilvl="4" w:tplc="50449C1E">
      <w:start w:val="1"/>
      <w:numFmt w:val="lowerLetter"/>
      <w:lvlText w:val="%5."/>
      <w:lvlJc w:val="left"/>
      <w:pPr>
        <w:ind w:left="3600" w:hanging="360"/>
      </w:pPr>
    </w:lvl>
    <w:lvl w:ilvl="5" w:tplc="D4AC7FB4">
      <w:start w:val="1"/>
      <w:numFmt w:val="lowerRoman"/>
      <w:lvlText w:val="%6."/>
      <w:lvlJc w:val="right"/>
      <w:pPr>
        <w:ind w:left="4320" w:hanging="180"/>
      </w:pPr>
    </w:lvl>
    <w:lvl w:ilvl="6" w:tplc="B5924878">
      <w:start w:val="1"/>
      <w:numFmt w:val="decimal"/>
      <w:lvlText w:val="%7."/>
      <w:lvlJc w:val="left"/>
      <w:pPr>
        <w:ind w:left="5040" w:hanging="360"/>
      </w:pPr>
    </w:lvl>
    <w:lvl w:ilvl="7" w:tplc="777C5928">
      <w:start w:val="1"/>
      <w:numFmt w:val="lowerLetter"/>
      <w:lvlText w:val="%8."/>
      <w:lvlJc w:val="left"/>
      <w:pPr>
        <w:ind w:left="5760" w:hanging="360"/>
      </w:pPr>
    </w:lvl>
    <w:lvl w:ilvl="8" w:tplc="BB86899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8213C"/>
    <w:multiLevelType w:val="hybridMultilevel"/>
    <w:tmpl w:val="661238D0"/>
    <w:lvl w:ilvl="0" w:tplc="F238D3DC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3C4CBFAE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5107AAA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6180CE72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72C68B12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B3C629C6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748600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509CC210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515EE918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75E546E"/>
    <w:multiLevelType w:val="hybridMultilevel"/>
    <w:tmpl w:val="AFBEC266"/>
    <w:lvl w:ilvl="0" w:tplc="3A005E1E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39781740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47D2A6F6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939A1146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29ABA76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D62E52D2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B4DCE902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AA6A3FC0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F7DEC0F6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76C96021"/>
    <w:multiLevelType w:val="hybridMultilevel"/>
    <w:tmpl w:val="2D58FCC6"/>
    <w:lvl w:ilvl="0" w:tplc="E6365840">
      <w:start w:val="1"/>
      <w:numFmt w:val="bullet"/>
      <w:lvlText w:val=" "/>
      <w:lvlJc w:val="left"/>
      <w:pPr>
        <w:ind w:left="720" w:hanging="480"/>
      </w:pPr>
    </w:lvl>
    <w:lvl w:ilvl="1" w:tplc="F184FE72">
      <w:start w:val="1"/>
      <w:numFmt w:val="bullet"/>
      <w:lvlText w:val=" "/>
      <w:lvlJc w:val="left"/>
      <w:pPr>
        <w:ind w:left="1440" w:hanging="480"/>
      </w:pPr>
    </w:lvl>
    <w:lvl w:ilvl="2" w:tplc="151EA896">
      <w:start w:val="1"/>
      <w:numFmt w:val="bullet"/>
      <w:lvlText w:val=" "/>
      <w:lvlJc w:val="left"/>
      <w:pPr>
        <w:ind w:left="2160" w:hanging="480"/>
      </w:pPr>
    </w:lvl>
    <w:lvl w:ilvl="3" w:tplc="FAE262DE">
      <w:start w:val="1"/>
      <w:numFmt w:val="bullet"/>
      <w:lvlText w:val=" "/>
      <w:lvlJc w:val="left"/>
      <w:pPr>
        <w:ind w:left="2880" w:hanging="480"/>
      </w:pPr>
    </w:lvl>
    <w:lvl w:ilvl="4" w:tplc="7D524CE2">
      <w:start w:val="1"/>
      <w:numFmt w:val="bullet"/>
      <w:lvlText w:val=" "/>
      <w:lvlJc w:val="left"/>
      <w:pPr>
        <w:ind w:left="3600" w:hanging="480"/>
      </w:pPr>
    </w:lvl>
    <w:lvl w:ilvl="5" w:tplc="09AA1840">
      <w:start w:val="1"/>
      <w:numFmt w:val="bullet"/>
      <w:lvlText w:val=" "/>
      <w:lvlJc w:val="left"/>
      <w:pPr>
        <w:ind w:left="4320" w:hanging="480"/>
      </w:pPr>
    </w:lvl>
    <w:lvl w:ilvl="6" w:tplc="A770E06C">
      <w:start w:val="1"/>
      <w:numFmt w:val="bullet"/>
      <w:lvlText w:val=" "/>
      <w:lvlJc w:val="left"/>
      <w:pPr>
        <w:ind w:left="5040" w:hanging="480"/>
      </w:pPr>
    </w:lvl>
    <w:lvl w:ilvl="7" w:tplc="415481A6">
      <w:start w:val="1"/>
      <w:numFmt w:val="bullet"/>
      <w:lvlText w:val=" "/>
      <w:lvlJc w:val="left"/>
      <w:pPr>
        <w:ind w:left="5760" w:hanging="480"/>
      </w:pPr>
    </w:lvl>
    <w:lvl w:ilvl="8" w:tplc="5732ABD0">
      <w:start w:val="1"/>
      <w:numFmt w:val="bullet"/>
      <w:lvlText w:val=" "/>
      <w:lvlJc w:val="left"/>
      <w:pPr>
        <w:ind w:left="6480" w:hanging="480"/>
      </w:pPr>
    </w:lvl>
  </w:abstractNum>
  <w:abstractNum w:abstractNumId="5" w15:restartNumberingAfterBreak="0">
    <w:nsid w:val="7B083ECF"/>
    <w:multiLevelType w:val="hybridMultilevel"/>
    <w:tmpl w:val="AE50CF7A"/>
    <w:lvl w:ilvl="0" w:tplc="05CCE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5A45172">
      <w:start w:val="1"/>
      <w:numFmt w:val="lowerLetter"/>
      <w:lvlText w:val="%2."/>
      <w:lvlJc w:val="left"/>
      <w:pPr>
        <w:ind w:left="1440" w:hanging="360"/>
      </w:pPr>
    </w:lvl>
    <w:lvl w:ilvl="2" w:tplc="F954C6C8">
      <w:start w:val="1"/>
      <w:numFmt w:val="lowerRoman"/>
      <w:lvlText w:val="%3."/>
      <w:lvlJc w:val="right"/>
      <w:pPr>
        <w:ind w:left="2160" w:hanging="180"/>
      </w:pPr>
    </w:lvl>
    <w:lvl w:ilvl="3" w:tplc="7D6C190A">
      <w:start w:val="1"/>
      <w:numFmt w:val="decimal"/>
      <w:lvlText w:val="%4."/>
      <w:lvlJc w:val="left"/>
      <w:pPr>
        <w:ind w:left="2880" w:hanging="360"/>
      </w:pPr>
    </w:lvl>
    <w:lvl w:ilvl="4" w:tplc="D97CE82A">
      <w:start w:val="1"/>
      <w:numFmt w:val="lowerLetter"/>
      <w:lvlText w:val="%5."/>
      <w:lvlJc w:val="left"/>
      <w:pPr>
        <w:ind w:left="3600" w:hanging="360"/>
      </w:pPr>
    </w:lvl>
    <w:lvl w:ilvl="5" w:tplc="1AF47FE4">
      <w:start w:val="1"/>
      <w:numFmt w:val="lowerRoman"/>
      <w:lvlText w:val="%6."/>
      <w:lvlJc w:val="right"/>
      <w:pPr>
        <w:ind w:left="4320" w:hanging="180"/>
      </w:pPr>
    </w:lvl>
    <w:lvl w:ilvl="6" w:tplc="E152CC8A">
      <w:start w:val="1"/>
      <w:numFmt w:val="decimal"/>
      <w:lvlText w:val="%7."/>
      <w:lvlJc w:val="left"/>
      <w:pPr>
        <w:ind w:left="5040" w:hanging="360"/>
      </w:pPr>
    </w:lvl>
    <w:lvl w:ilvl="7" w:tplc="701C62BA">
      <w:start w:val="1"/>
      <w:numFmt w:val="lowerLetter"/>
      <w:lvlText w:val="%8."/>
      <w:lvlJc w:val="left"/>
      <w:pPr>
        <w:ind w:left="5760" w:hanging="360"/>
      </w:pPr>
    </w:lvl>
    <w:lvl w:ilvl="8" w:tplc="F766918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899"/>
    <w:rsid w:val="000D7B5E"/>
    <w:rsid w:val="000F760D"/>
    <w:rsid w:val="0019591C"/>
    <w:rsid w:val="001C6FFF"/>
    <w:rsid w:val="001E13FD"/>
    <w:rsid w:val="00221441"/>
    <w:rsid w:val="0034057C"/>
    <w:rsid w:val="003C3369"/>
    <w:rsid w:val="0042141F"/>
    <w:rsid w:val="0046525D"/>
    <w:rsid w:val="004956FB"/>
    <w:rsid w:val="004F0866"/>
    <w:rsid w:val="004F3FC3"/>
    <w:rsid w:val="004F6377"/>
    <w:rsid w:val="005E1B90"/>
    <w:rsid w:val="00600FDC"/>
    <w:rsid w:val="00683369"/>
    <w:rsid w:val="006F33BA"/>
    <w:rsid w:val="00753899"/>
    <w:rsid w:val="0076194D"/>
    <w:rsid w:val="007E125D"/>
    <w:rsid w:val="007F5034"/>
    <w:rsid w:val="00880106"/>
    <w:rsid w:val="008C61A1"/>
    <w:rsid w:val="008E5658"/>
    <w:rsid w:val="00922E18"/>
    <w:rsid w:val="009C421D"/>
    <w:rsid w:val="00A17A60"/>
    <w:rsid w:val="00A27630"/>
    <w:rsid w:val="00B13FC8"/>
    <w:rsid w:val="00B22405"/>
    <w:rsid w:val="00B54CC2"/>
    <w:rsid w:val="00C24CFE"/>
    <w:rsid w:val="00C54248"/>
    <w:rsid w:val="00CA08F3"/>
    <w:rsid w:val="00CD6F28"/>
    <w:rsid w:val="00D01E91"/>
    <w:rsid w:val="00D53188"/>
    <w:rsid w:val="00D81B06"/>
    <w:rsid w:val="00D9169E"/>
    <w:rsid w:val="00DA307E"/>
    <w:rsid w:val="00DB0A43"/>
    <w:rsid w:val="00DB2477"/>
    <w:rsid w:val="00E129B0"/>
    <w:rsid w:val="00E409A5"/>
    <w:rsid w:val="00E458C5"/>
    <w:rsid w:val="00E73B9F"/>
    <w:rsid w:val="00E8637F"/>
    <w:rsid w:val="00E95EC6"/>
    <w:rsid w:val="00ED6226"/>
    <w:rsid w:val="00F2286C"/>
    <w:rsid w:val="00F62BA3"/>
    <w:rsid w:val="00F900D1"/>
    <w:rsid w:val="00FB1BBA"/>
    <w:rsid w:val="00FD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A49FF"/>
  <w15:docId w15:val="{90BDB55D-8221-4452-BFFA-B7280AE9B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link w:val="3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link w:val="4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link w:val="5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link w:val="6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link w:val="7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link w:val="8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link w:val="9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Heading1Char">
    <w:name w:val="Heading 1 Char"/>
    <w:basedOn w:val="a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1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1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1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1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1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1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1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1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SubtitleChar">
    <w:name w:val="Subtitle Char"/>
    <w:basedOn w:val="a1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1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1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4">
    <w:name w:val="No Spacing"/>
    <w:uiPriority w:val="1"/>
    <w:qFormat/>
    <w:pPr>
      <w:spacing w:after="0"/>
    </w:pPr>
  </w:style>
  <w:style w:type="character" w:customStyle="1" w:styleId="TitleChar">
    <w:name w:val="Title Char"/>
    <w:basedOn w:val="a1"/>
    <w:uiPriority w:val="10"/>
    <w:rPr>
      <w:sz w:val="48"/>
      <w:szCs w:val="48"/>
    </w:rPr>
  </w:style>
  <w:style w:type="character" w:customStyle="1" w:styleId="a5">
    <w:name w:val="Подзаголовок Знак"/>
    <w:basedOn w:val="a1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1"/>
    <w:uiPriority w:val="99"/>
  </w:style>
  <w:style w:type="character" w:customStyle="1" w:styleId="FooterChar">
    <w:name w:val="Footer Char"/>
    <w:basedOn w:val="a1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2"/>
    <w:uiPriority w:val="59"/>
    <w:pPr>
      <w:spacing w:after="0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2"/>
    <w:uiPriority w:val="59"/>
    <w:pPr>
      <w:spacing w:after="0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2"/>
    <w:uiPriority w:val="59"/>
    <w:pPr>
      <w:spacing w:after="0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2"/>
    <w:uiPriority w:val="59"/>
    <w:pPr>
      <w:spacing w:after="0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pPr>
      <w:spacing w:after="0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2"/>
    <w:uiPriority w:val="99"/>
    <w:pPr>
      <w:spacing w:after="0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2"/>
    <w:uiPriority w:val="99"/>
    <w:pPr>
      <w:spacing w:after="0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pPr>
      <w:spacing w:after="0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pPr>
      <w:spacing w:after="0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pPr>
      <w:spacing w:after="0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pPr>
      <w:spacing w:after="0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pPr>
      <w:spacing w:after="0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pPr>
      <w:spacing w:after="0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a9">
    <w:name w:val="Текст сноски Знак"/>
    <w:link w:val="aa"/>
    <w:uiPriority w:val="99"/>
    <w:rPr>
      <w:sz w:val="18"/>
    </w:rPr>
  </w:style>
  <w:style w:type="paragraph" w:styleId="ab">
    <w:name w:val="endnote text"/>
    <w:basedOn w:val="a"/>
    <w:link w:val="ac"/>
    <w:uiPriority w:val="99"/>
    <w:unhideWhenUsed/>
    <w:pPr>
      <w:spacing w:after="0"/>
    </w:pPr>
    <w:rPr>
      <w:sz w:val="20"/>
    </w:rPr>
  </w:style>
  <w:style w:type="character" w:customStyle="1" w:styleId="ac">
    <w:name w:val="Текст концевой сноски Знак"/>
    <w:link w:val="ab"/>
    <w:uiPriority w:val="99"/>
    <w:rPr>
      <w:sz w:val="20"/>
    </w:rPr>
  </w:style>
  <w:style w:type="character" w:styleId="ad">
    <w:name w:val="endnote reference"/>
    <w:basedOn w:val="a1"/>
    <w:link w:val="12"/>
    <w:unhideWhenUsed/>
    <w:rPr>
      <w:vertAlign w:val="superscript"/>
    </w:rPr>
  </w:style>
  <w:style w:type="paragraph" w:styleId="13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e">
    <w:name w:val="table of figures"/>
    <w:basedOn w:val="a"/>
    <w:next w:val="a"/>
    <w:uiPriority w:val="99"/>
    <w:unhideWhenUsed/>
    <w:pPr>
      <w:spacing w:after="0"/>
    </w:pPr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f">
    <w:name w:val="Title"/>
    <w:basedOn w:val="a"/>
    <w:next w:val="a0"/>
    <w:link w:val="af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6">
    <w:name w:val="Subtitle"/>
    <w:basedOn w:val="af"/>
    <w:next w:val="a0"/>
    <w:link w:val="a5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f1">
    <w:name w:val="Date"/>
    <w:next w:val="a0"/>
    <w:qFormat/>
    <w:pPr>
      <w:keepNext/>
      <w:keepLines/>
      <w:jc w:val="center"/>
    </w:p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f2">
    <w:name w:val="Bibliography"/>
    <w:basedOn w:val="a"/>
    <w:qFormat/>
  </w:style>
  <w:style w:type="paragraph" w:styleId="af3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a">
    <w:name w:val="footnote text"/>
    <w:basedOn w:val="a"/>
    <w:link w:val="a9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000000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f4">
    <w:name w:val="caption"/>
    <w:basedOn w:val="a"/>
    <w:link w:val="af5"/>
    <w:pPr>
      <w:spacing w:after="120"/>
    </w:pPr>
    <w:rPr>
      <w:i/>
    </w:rPr>
  </w:style>
  <w:style w:type="paragraph" w:customStyle="1" w:styleId="TableCaption">
    <w:name w:val="Table Caption"/>
    <w:basedOn w:val="af4"/>
    <w:pPr>
      <w:keepNext/>
    </w:pPr>
  </w:style>
  <w:style w:type="paragraph" w:customStyle="1" w:styleId="ImageCaption">
    <w:name w:val="Image Caption"/>
    <w:basedOn w:val="af4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f5">
    <w:name w:val="Название объекта Знак"/>
    <w:basedOn w:val="a1"/>
    <w:link w:val="af4"/>
  </w:style>
  <w:style w:type="character" w:customStyle="1" w:styleId="VerbatimChar">
    <w:name w:val="Verbatim Char"/>
    <w:basedOn w:val="af5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f5"/>
  </w:style>
  <w:style w:type="character" w:styleId="af6">
    <w:name w:val="footnote reference"/>
    <w:basedOn w:val="af5"/>
    <w:rPr>
      <w:vertAlign w:val="superscript"/>
    </w:rPr>
  </w:style>
  <w:style w:type="character" w:styleId="af7">
    <w:name w:val="Hyperlink"/>
    <w:basedOn w:val="af5"/>
    <w:uiPriority w:val="99"/>
    <w:rPr>
      <w:color w:val="4F81BD" w:themeColor="accent1"/>
    </w:rPr>
  </w:style>
  <w:style w:type="paragraph" w:styleId="af8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f9">
    <w:name w:val="header"/>
    <w:basedOn w:val="a"/>
    <w:link w:val="afa"/>
    <w:uiPriority w:val="99"/>
    <w:unhideWhenUsed/>
    <w:pPr>
      <w:tabs>
        <w:tab w:val="center" w:pos="4677"/>
        <w:tab w:val="right" w:pos="9355"/>
      </w:tabs>
      <w:spacing w:after="0"/>
    </w:pPr>
  </w:style>
  <w:style w:type="character" w:customStyle="1" w:styleId="afa">
    <w:name w:val="Верхний колонтитул Знак"/>
    <w:basedOn w:val="a1"/>
    <w:link w:val="af9"/>
    <w:uiPriority w:val="99"/>
  </w:style>
  <w:style w:type="paragraph" w:styleId="afb">
    <w:name w:val="footer"/>
    <w:basedOn w:val="a"/>
    <w:link w:val="afc"/>
    <w:unhideWhenUsed/>
    <w:pPr>
      <w:tabs>
        <w:tab w:val="center" w:pos="4677"/>
        <w:tab w:val="right" w:pos="9355"/>
      </w:tabs>
      <w:spacing w:after="0"/>
    </w:pPr>
  </w:style>
  <w:style w:type="character" w:customStyle="1" w:styleId="afc">
    <w:name w:val="Нижний колонтитул Знак"/>
    <w:basedOn w:val="a1"/>
    <w:link w:val="afb"/>
  </w:style>
  <w:style w:type="character" w:styleId="afd">
    <w:name w:val="annotation reference"/>
    <w:basedOn w:val="a1"/>
    <w:uiPriority w:val="99"/>
    <w:unhideWhenUsed/>
    <w:qFormat/>
    <w:rPr>
      <w:sz w:val="16"/>
      <w:szCs w:val="16"/>
    </w:rPr>
  </w:style>
  <w:style w:type="paragraph" w:styleId="afe">
    <w:name w:val="annotation text"/>
    <w:basedOn w:val="a"/>
    <w:link w:val="aff"/>
    <w:uiPriority w:val="99"/>
    <w:unhideWhenUsed/>
    <w:qFormat/>
    <w:rPr>
      <w:sz w:val="20"/>
      <w:szCs w:val="20"/>
    </w:rPr>
  </w:style>
  <w:style w:type="character" w:customStyle="1" w:styleId="aff">
    <w:name w:val="Текст примечания Знак"/>
    <w:basedOn w:val="a1"/>
    <w:link w:val="afe"/>
    <w:uiPriority w:val="99"/>
    <w:rPr>
      <w:sz w:val="20"/>
      <w:szCs w:val="20"/>
    </w:rPr>
  </w:style>
  <w:style w:type="paragraph" w:customStyle="1" w:styleId="pf0">
    <w:name w:val="pf0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 w:bidi="he-IL"/>
    </w:rPr>
  </w:style>
  <w:style w:type="character" w:customStyle="1" w:styleId="cf01">
    <w:name w:val="cf01"/>
    <w:basedOn w:val="a1"/>
    <w:rPr>
      <w:rFonts w:ascii="Segoe UI" w:hAnsi="Segoe UI" w:cs="Segoe UI" w:hint="default"/>
      <w:sz w:val="18"/>
      <w:szCs w:val="18"/>
    </w:rPr>
  </w:style>
  <w:style w:type="paragraph" w:styleId="aff0">
    <w:name w:val="annotation subject"/>
    <w:basedOn w:val="afe"/>
    <w:next w:val="afe"/>
    <w:link w:val="aff1"/>
    <w:semiHidden/>
    <w:unhideWhenUsed/>
    <w:rPr>
      <w:b/>
      <w:bCs/>
    </w:rPr>
  </w:style>
  <w:style w:type="character" w:customStyle="1" w:styleId="aff1">
    <w:name w:val="Тема примечания Знак"/>
    <w:basedOn w:val="aff"/>
    <w:link w:val="aff0"/>
    <w:semiHidden/>
    <w:rPr>
      <w:b/>
      <w:bCs/>
      <w:sz w:val="20"/>
      <w:szCs w:val="20"/>
    </w:rPr>
  </w:style>
  <w:style w:type="paragraph" w:styleId="aff2">
    <w:name w:val="List Paragraph"/>
    <w:basedOn w:val="a"/>
    <w:uiPriority w:val="34"/>
    <w:qFormat/>
    <w:pPr>
      <w:ind w:left="720"/>
      <w:contextualSpacing/>
    </w:pPr>
  </w:style>
  <w:style w:type="paragraph" w:styleId="aff3">
    <w:name w:val="Revision"/>
    <w:hidden/>
    <w:semiHidden/>
    <w:pPr>
      <w:spacing w:after="0"/>
    </w:pPr>
  </w:style>
  <w:style w:type="character" w:customStyle="1" w:styleId="aff4">
    <w:name w:val="Нет"/>
  </w:style>
  <w:style w:type="table" w:styleId="aff5">
    <w:name w:val="Table Grid"/>
    <w:basedOn w:val="a2"/>
    <w:uiPriority w:val="39"/>
    <w:pPr>
      <w:spacing w:after="0"/>
    </w:pPr>
    <w:rPr>
      <w:sz w:val="22"/>
      <w:szCs w:val="22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Упомянуть1"/>
    <w:basedOn w:val="a1"/>
    <w:uiPriority w:val="99"/>
    <w:unhideWhenUsed/>
    <w:rPr>
      <w:color w:val="2B579A"/>
      <w:shd w:val="clear" w:color="auto" w:fill="E1DFDD"/>
    </w:rPr>
  </w:style>
  <w:style w:type="character" w:styleId="aff6">
    <w:name w:val="FollowedHyperlink"/>
    <w:basedOn w:val="a1"/>
    <w:semiHidden/>
    <w:unhideWhenUsed/>
    <w:rPr>
      <w:color w:val="800080" w:themeColor="followedHyperlink"/>
      <w:u w:val="single"/>
    </w:rPr>
  </w:style>
  <w:style w:type="paragraph" w:customStyle="1" w:styleId="ConsPlusNormal">
    <w:name w:val="ConsPlusNormal"/>
    <w:pPr>
      <w:widowControl w:val="0"/>
      <w:spacing w:after="0"/>
    </w:pPr>
    <w:rPr>
      <w:rFonts w:ascii="Times New Roman" w:eastAsiaTheme="minorEastAsia" w:hAnsi="Times New Roman" w:cs="Times New Roman"/>
      <w:lang w:val="ru-RU" w:eastAsia="ru-RU"/>
    </w:rPr>
  </w:style>
  <w:style w:type="character" w:customStyle="1" w:styleId="af0">
    <w:name w:val="Заголовок Знак"/>
    <w:basedOn w:val="a1"/>
    <w:link w:val="af"/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character" w:customStyle="1" w:styleId="15">
    <w:name w:val="Неразрешенное упоминание1"/>
    <w:basedOn w:val="a1"/>
    <w:uiPriority w:val="99"/>
    <w:semiHidden/>
    <w:unhideWhenUsed/>
    <w:rPr>
      <w:color w:val="605E5C"/>
      <w:shd w:val="clear" w:color="auto" w:fill="E1DFDD"/>
    </w:rPr>
  </w:style>
  <w:style w:type="paragraph" w:styleId="aff7">
    <w:name w:val="Balloon Text"/>
    <w:basedOn w:val="a"/>
    <w:link w:val="aff8"/>
    <w:semiHidden/>
    <w:unhideWhenUsed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f8">
    <w:name w:val="Текст выноски Знак"/>
    <w:basedOn w:val="a1"/>
    <w:link w:val="aff7"/>
    <w:semiHidden/>
    <w:rPr>
      <w:rFonts w:ascii="Segoe UI" w:hAnsi="Segoe UI" w:cs="Segoe UI"/>
      <w:sz w:val="18"/>
      <w:szCs w:val="18"/>
    </w:rPr>
  </w:style>
  <w:style w:type="table" w:customStyle="1" w:styleId="16">
    <w:name w:val="Сетка таблицы1"/>
    <w:basedOn w:val="a2"/>
    <w:next w:val="aff5"/>
    <w:pPr>
      <w:spacing w:after="0" w:line="360" w:lineRule="atLeast"/>
      <w:jc w:val="both"/>
    </w:pPr>
    <w:rPr>
      <w:rFonts w:ascii="Times New Roman CYR" w:eastAsia="Times New Roman" w:hAnsi="Times New Roman CYR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Знак концевой сноски1"/>
    <w:basedOn w:val="a"/>
    <w:link w:val="ad"/>
    <w:pPr>
      <w:spacing w:after="160" w:line="264" w:lineRule="auto"/>
    </w:pPr>
    <w:rPr>
      <w:vertAlign w:val="superscript"/>
    </w:rPr>
  </w:style>
  <w:style w:type="paragraph" w:styleId="HTML">
    <w:name w:val="HTML Preformatted"/>
    <w:basedOn w:val="a"/>
    <w:link w:val="HTML0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f9">
    <w:name w:val="Unresolved Mention"/>
    <w:basedOn w:val="a1"/>
    <w:uiPriority w:val="99"/>
    <w:semiHidden/>
    <w:unhideWhenUsed/>
    <w:rsid w:val="00340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43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b2fe6c-a89c-4006-b884-e4d8ffca6dca">
      <Terms xmlns="http://schemas.microsoft.com/office/infopath/2007/PartnerControls"/>
    </lcf76f155ced4ddcb4097134ff3c332f>
    <TaxCatchAll xmlns="14c0de77-c0cc-4d76-b766-f17aec7e8fa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E3D0BD3DC96C34896F5A413E48494A5" ma:contentTypeVersion="16" ma:contentTypeDescription="Создание документа." ma:contentTypeScope="" ma:versionID="e8386678a9c3dcb7ba970ad771423c82">
  <xsd:schema xmlns:xsd="http://www.w3.org/2001/XMLSchema" xmlns:xs="http://www.w3.org/2001/XMLSchema" xmlns:p="http://schemas.microsoft.com/office/2006/metadata/properties" xmlns:ns2="14c0de77-c0cc-4d76-b766-f17aec7e8faf" xmlns:ns3="e5b2fe6c-a89c-4006-b884-e4d8ffca6dca" targetNamespace="http://schemas.microsoft.com/office/2006/metadata/properties" ma:root="true" ma:fieldsID="f809bcfbacbdcfa6e9409f5c719a2493" ns2:_="" ns3:_="">
    <xsd:import namespace="14c0de77-c0cc-4d76-b766-f17aec7e8faf"/>
    <xsd:import namespace="e5b2fe6c-a89c-4006-b884-e4d8ffca6dc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c0de77-c0cc-4d76-b766-f17aec7e8fa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3c90b2b-7bac-441e-84f8-a9098cc6da53}" ma:internalName="TaxCatchAll" ma:showField="CatchAllData" ma:web="14c0de77-c0cc-4d76-b766-f17aec7e8f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2fe6c-a89c-4006-b884-e4d8ffca6d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915919eb-8f89-4ff6-a49a-b61123df44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387532-33A0-4B01-8730-097531AD1B6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883B9D-FD31-4F88-A332-822F024DE47C}">
  <ds:schemaRefs>
    <ds:schemaRef ds:uri="http://schemas.microsoft.com/office/2006/metadata/properties"/>
    <ds:schemaRef ds:uri="http://schemas.microsoft.com/office/infopath/2007/PartnerControls"/>
    <ds:schemaRef ds:uri="e5b2fe6c-a89c-4006-b884-e4d8ffca6dca"/>
    <ds:schemaRef ds:uri="14c0de77-c0cc-4d76-b766-f17aec7e8faf"/>
  </ds:schemaRefs>
</ds:datastoreItem>
</file>

<file path=customXml/itemProps3.xml><?xml version="1.0" encoding="utf-8"?>
<ds:datastoreItem xmlns:ds="http://schemas.openxmlformats.org/officeDocument/2006/customXml" ds:itemID="{97505B74-3EE2-437A-A315-E8B0336333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c0de77-c0cc-4d76-b766-f17aec7e8faf"/>
    <ds:schemaRef ds:uri="e5b2fe6c-a89c-4006-b884-e4d8ffca6d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7AD7F8-467B-4728-BD89-45DF9AFFE4C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рекомендации по проведению эксперимента по маркировке средствами идентификации икры осетровых и икры лососевых (красной икры)</vt:lpstr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рекомендации по проведению эксперимента по маркировке средствами идентификации икры осетровых и икры лососевых (красной икры)</dc:title>
  <dc:creator>Нинуа Юрий</dc:creator>
  <cp:keywords/>
  <cp:lastModifiedBy>Васильцова Екатерина</cp:lastModifiedBy>
  <cp:revision>5</cp:revision>
  <dcterms:created xsi:type="dcterms:W3CDTF">2025-07-16T11:02:00Z</dcterms:created>
  <dcterms:modified xsi:type="dcterms:W3CDTF">2025-10-30T14:01:00Z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2023-04-10</vt:lpwstr>
  </property>
  <property fmtid="{D5CDD505-2E9C-101B-9397-08002B2CF9AE}" pid="3" name="ContentTypeId">
    <vt:lpwstr>0x0101004E3D0BD3DC96C34896F5A413E48494A5</vt:lpwstr>
  </property>
  <property fmtid="{D5CDD505-2E9C-101B-9397-08002B2CF9AE}" pid="4" name="MediaServiceImageTags">
    <vt:lpwstr/>
  </property>
</Properties>
</file>